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41E24C">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Политика конфиденциальности в отношении обработки персональных данных посетителей сайта</w:t>
      </w:r>
    </w:p>
    <w:p w14:paraId="3ED79D27">
      <w:pPr>
        <w:rPr>
          <w:rFonts w:hint="default" w:ascii="Times New Roman" w:hAnsi="Times New Roman" w:cs="Times New Roman"/>
          <w:sz w:val="24"/>
          <w:szCs w:val="24"/>
        </w:rPr>
      </w:pPr>
      <w:r>
        <w:rPr>
          <w:rFonts w:hint="default" w:ascii="Times New Roman" w:hAnsi="Times New Roman" w:cs="Times New Roman"/>
          <w:sz w:val="24"/>
          <w:szCs w:val="24"/>
        </w:rPr>
        <w:t>1. Общие положения</w:t>
      </w:r>
    </w:p>
    <w:p w14:paraId="61D0AC5D">
      <w:pPr>
        <w:jc w:val="both"/>
        <w:rPr>
          <w:rFonts w:hint="default" w:ascii="Times New Roman" w:hAnsi="Times New Roman" w:cs="Times New Roman"/>
          <w:sz w:val="24"/>
          <w:szCs w:val="24"/>
        </w:rPr>
      </w:pPr>
      <w:r>
        <w:rPr>
          <w:rFonts w:hint="default" w:ascii="Times New Roman" w:hAnsi="Times New Roman" w:cs="Times New Roman"/>
          <w:sz w:val="24"/>
          <w:szCs w:val="24"/>
        </w:rPr>
        <w:t>1.1. Настоящая Политика в отношении обработки персональных данных (далее – «Политика») подготовлена в соответствии с п. 2 ч. 1 ст. 18.1 Федерального закона РФ «О персональных данных» №152-ФЗ от 27.07.2006 (далее – «Закон») и определяет позицию ИП Кладочный Руслан Васильевич (ИНН 770300700021, адрес: 119002, г. Москва, ул. Арбат, д.54/2, стр. 1, каб. 4</w:t>
      </w:r>
      <w:r>
        <w:rPr>
          <w:rFonts w:hint="default" w:ascii="Times New Roman" w:hAnsi="Times New Roman" w:cs="Times New Roman"/>
          <w:sz w:val="24"/>
          <w:szCs w:val="24"/>
          <w:lang w:val="ru-RU"/>
        </w:rPr>
        <w:t>10</w:t>
      </w:r>
      <w:r>
        <w:rPr>
          <w:rFonts w:hint="default" w:ascii="Times New Roman" w:hAnsi="Times New Roman" w:cs="Times New Roman"/>
          <w:sz w:val="24"/>
          <w:szCs w:val="24"/>
        </w:rPr>
        <w:t>) и/или его аффилированных лиц (далее – «Компания») в области обработки и защиты персональных данных (далее – «Данные»), соблюдения прав и свобод каждого человека и, в особенности, права на неприкосновенность частной жизни, личную и семейную тайну.</w:t>
      </w:r>
    </w:p>
    <w:p w14:paraId="2B13A820">
      <w:pPr>
        <w:jc w:val="both"/>
        <w:rPr>
          <w:rFonts w:hint="default" w:ascii="Times New Roman" w:hAnsi="Times New Roman" w:cs="Times New Roman"/>
          <w:sz w:val="24"/>
          <w:szCs w:val="24"/>
        </w:rPr>
      </w:pPr>
    </w:p>
    <w:p w14:paraId="2FDD1CE7">
      <w:pPr>
        <w:jc w:val="both"/>
        <w:rPr>
          <w:rFonts w:hint="default" w:ascii="Times New Roman" w:hAnsi="Times New Roman" w:cs="Times New Roman"/>
          <w:sz w:val="24"/>
          <w:szCs w:val="24"/>
        </w:rPr>
      </w:pPr>
      <w:r>
        <w:rPr>
          <w:rFonts w:hint="default" w:ascii="Times New Roman" w:hAnsi="Times New Roman" w:cs="Times New Roman"/>
          <w:sz w:val="24"/>
          <w:szCs w:val="24"/>
        </w:rPr>
        <w:t>2. Область применения</w:t>
      </w:r>
    </w:p>
    <w:p w14:paraId="1441AA8E">
      <w:pPr>
        <w:jc w:val="both"/>
        <w:rPr>
          <w:rFonts w:hint="default" w:ascii="Times New Roman" w:hAnsi="Times New Roman" w:cs="Times New Roman"/>
          <w:sz w:val="24"/>
          <w:szCs w:val="24"/>
        </w:rPr>
      </w:pPr>
      <w:r>
        <w:rPr>
          <w:rFonts w:hint="default" w:ascii="Times New Roman" w:hAnsi="Times New Roman" w:cs="Times New Roman"/>
          <w:sz w:val="24"/>
          <w:szCs w:val="24"/>
        </w:rPr>
        <w:t>2.1. Настоящая Политика распространяется на Данные, полученные как до, так и после ввода в действие настоящей Политики.</w:t>
      </w:r>
    </w:p>
    <w:p w14:paraId="7A56095F">
      <w:pPr>
        <w:jc w:val="both"/>
        <w:rPr>
          <w:rFonts w:hint="default" w:ascii="Times New Roman" w:hAnsi="Times New Roman" w:cs="Times New Roman"/>
          <w:sz w:val="24"/>
          <w:szCs w:val="24"/>
        </w:rPr>
      </w:pPr>
    </w:p>
    <w:p w14:paraId="43FDEDB4">
      <w:pPr>
        <w:jc w:val="both"/>
        <w:rPr>
          <w:rFonts w:hint="default" w:ascii="Times New Roman" w:hAnsi="Times New Roman" w:cs="Times New Roman"/>
          <w:sz w:val="24"/>
          <w:szCs w:val="24"/>
        </w:rPr>
      </w:pPr>
      <w:r>
        <w:rPr>
          <w:rFonts w:hint="default" w:ascii="Times New Roman" w:hAnsi="Times New Roman" w:cs="Times New Roman"/>
          <w:sz w:val="24"/>
          <w:szCs w:val="24"/>
        </w:rPr>
        <w:t>2.2. Понимая важность и ценность Данных, а также заботясь о соблюдении конституционных прав граждан Российской Федерации и граждан других государств, Компания обеспечивает надежную защиту Данных.</w:t>
      </w:r>
    </w:p>
    <w:p w14:paraId="7B21DD20">
      <w:pPr>
        <w:jc w:val="both"/>
        <w:rPr>
          <w:rFonts w:hint="default" w:ascii="Times New Roman" w:hAnsi="Times New Roman" w:cs="Times New Roman"/>
          <w:sz w:val="24"/>
          <w:szCs w:val="24"/>
        </w:rPr>
      </w:pPr>
    </w:p>
    <w:p w14:paraId="0BB32391">
      <w:pPr>
        <w:jc w:val="both"/>
        <w:rPr>
          <w:rFonts w:hint="default" w:ascii="Times New Roman" w:hAnsi="Times New Roman" w:cs="Times New Roman"/>
          <w:sz w:val="24"/>
          <w:szCs w:val="24"/>
        </w:rPr>
      </w:pPr>
      <w:r>
        <w:rPr>
          <w:rFonts w:hint="default" w:ascii="Times New Roman" w:hAnsi="Times New Roman" w:cs="Times New Roman"/>
          <w:sz w:val="24"/>
          <w:szCs w:val="24"/>
        </w:rPr>
        <w:t>3.1. Под Данными понимается любая информация, относящаяся к прямо или косвенно определенному, или определяемому физическому лицу (гражданину), т.е. к такой информации, в частности, относятся: фамилия, имя, отчество, адрес регистрации/отправки корреспонденции, электронная почта, номер телефона, месторасположение, ip адрес.</w:t>
      </w:r>
    </w:p>
    <w:p w14:paraId="1EBD5383">
      <w:pPr>
        <w:jc w:val="both"/>
        <w:rPr>
          <w:rFonts w:hint="default" w:ascii="Times New Roman" w:hAnsi="Times New Roman" w:cs="Times New Roman"/>
          <w:sz w:val="24"/>
          <w:szCs w:val="24"/>
        </w:rPr>
      </w:pPr>
    </w:p>
    <w:p w14:paraId="0FEC39C0">
      <w:pPr>
        <w:jc w:val="both"/>
        <w:rPr>
          <w:rFonts w:hint="default" w:ascii="Times New Roman" w:hAnsi="Times New Roman" w:cs="Times New Roman"/>
          <w:sz w:val="24"/>
          <w:szCs w:val="24"/>
        </w:rPr>
      </w:pPr>
      <w:r>
        <w:rPr>
          <w:rFonts w:hint="default" w:ascii="Times New Roman" w:hAnsi="Times New Roman" w:cs="Times New Roman"/>
          <w:sz w:val="24"/>
          <w:szCs w:val="24"/>
        </w:rPr>
        <w:t>3.2. Под обработкой Данных понимается любое действие (операция) или совокупность действий (операций) с Данными, совершаемых с использованием средств автоматизации и/или без использования таких средств. К таким действиям (операциям) относятся: сбор, запись, систематизация, накопление, хранение, уточнение (обновление, изменение), извлечение, использование, передача (распространение, предоставление, доступ), обезличивание, блокирование, удаление, уничтожение Данных.</w:t>
      </w:r>
    </w:p>
    <w:p w14:paraId="38E95F45">
      <w:pPr>
        <w:jc w:val="both"/>
        <w:rPr>
          <w:rFonts w:hint="default" w:ascii="Times New Roman" w:hAnsi="Times New Roman" w:cs="Times New Roman"/>
          <w:sz w:val="24"/>
          <w:szCs w:val="24"/>
        </w:rPr>
      </w:pPr>
    </w:p>
    <w:p w14:paraId="27A9B49E">
      <w:pPr>
        <w:jc w:val="both"/>
        <w:rPr>
          <w:rFonts w:hint="default" w:ascii="Times New Roman" w:hAnsi="Times New Roman" w:cs="Times New Roman"/>
          <w:sz w:val="24"/>
          <w:szCs w:val="24"/>
        </w:rPr>
      </w:pPr>
      <w:r>
        <w:rPr>
          <w:rFonts w:hint="default" w:ascii="Times New Roman" w:hAnsi="Times New Roman" w:cs="Times New Roman"/>
          <w:sz w:val="24"/>
          <w:szCs w:val="24"/>
        </w:rPr>
        <w:t>3.3. Под безопасностью Данных понимается защищенность Данных от неправомерного и/или несанкционированного доступа к ним, уничтожения, изменения, блокирования, копирования, предоставления, распространения Данных, а также от иных неправомерных действий в отношении Данных.</w:t>
      </w:r>
    </w:p>
    <w:p w14:paraId="48D53D22">
      <w:pPr>
        <w:jc w:val="both"/>
        <w:rPr>
          <w:rFonts w:hint="default" w:ascii="Times New Roman" w:hAnsi="Times New Roman" w:cs="Times New Roman"/>
          <w:sz w:val="24"/>
          <w:szCs w:val="24"/>
        </w:rPr>
      </w:pPr>
    </w:p>
    <w:p w14:paraId="26766F7E">
      <w:pPr>
        <w:jc w:val="both"/>
        <w:rPr>
          <w:rFonts w:hint="default" w:ascii="Times New Roman" w:hAnsi="Times New Roman" w:cs="Times New Roman"/>
          <w:sz w:val="24"/>
          <w:szCs w:val="24"/>
        </w:rPr>
      </w:pPr>
      <w:r>
        <w:rPr>
          <w:rFonts w:hint="default" w:ascii="Times New Roman" w:hAnsi="Times New Roman" w:cs="Times New Roman"/>
          <w:sz w:val="24"/>
          <w:szCs w:val="24"/>
        </w:rPr>
        <w:t>4. Правовые основания и цели обработки Данных</w:t>
      </w:r>
    </w:p>
    <w:p w14:paraId="27C99109">
      <w:pPr>
        <w:jc w:val="both"/>
        <w:rPr>
          <w:rFonts w:hint="default" w:ascii="Times New Roman" w:hAnsi="Times New Roman" w:cs="Times New Roman"/>
          <w:sz w:val="24"/>
          <w:szCs w:val="24"/>
        </w:rPr>
      </w:pPr>
      <w:r>
        <w:rPr>
          <w:rFonts w:hint="default" w:ascii="Times New Roman" w:hAnsi="Times New Roman" w:cs="Times New Roman"/>
          <w:sz w:val="24"/>
          <w:szCs w:val="24"/>
        </w:rPr>
        <w:t>4.1. Обработка и обеспечение безопасности Данных в Компании осуществляется в соответствии с требованиями Конституции Российской Федерации, Закона, Трудового кодекса Российской Федерации, подзаконных актов, других определяющих случаи и особенности обработки Данных федеральных законов Российской Федерации, руководящих и методических документов ФСТЭК России и ФСБ России.</w:t>
      </w:r>
    </w:p>
    <w:p w14:paraId="64F95B6D">
      <w:pPr>
        <w:jc w:val="both"/>
        <w:rPr>
          <w:rFonts w:hint="default" w:ascii="Times New Roman" w:hAnsi="Times New Roman" w:cs="Times New Roman"/>
          <w:sz w:val="24"/>
          <w:szCs w:val="24"/>
        </w:rPr>
      </w:pPr>
    </w:p>
    <w:p w14:paraId="66432826">
      <w:pPr>
        <w:jc w:val="both"/>
        <w:rPr>
          <w:rFonts w:hint="default" w:ascii="Times New Roman" w:hAnsi="Times New Roman" w:cs="Times New Roman"/>
          <w:sz w:val="24"/>
          <w:szCs w:val="24"/>
          <w:lang w:val="ru-RU"/>
        </w:rPr>
      </w:pPr>
      <w:r>
        <w:rPr>
          <w:rFonts w:hint="default" w:ascii="Times New Roman" w:hAnsi="Times New Roman" w:cs="Times New Roman"/>
          <w:sz w:val="24"/>
          <w:szCs w:val="24"/>
        </w:rPr>
        <w:t>4.2. Субъектами Данных, обрабатываемых Компанией, являются: клиенты – потребители, в т.ч. посетители сай</w:t>
      </w:r>
      <w:r>
        <w:rPr>
          <w:rFonts w:hint="default" w:ascii="Times New Roman" w:hAnsi="Times New Roman" w:cs="Times New Roman"/>
          <w:sz w:val="24"/>
          <w:szCs w:val="24"/>
          <w:highlight w:val="none"/>
        </w:rPr>
        <w:t xml:space="preserve">та </w:t>
      </w:r>
      <w:r>
        <w:rPr>
          <w:rFonts w:hint="default" w:ascii="Times New Roman" w:hAnsi="Times New Roman" w:eastAsia="Helvetica" w:cs="Times New Roman"/>
          <w:i w:val="0"/>
          <w:iCs w:val="0"/>
          <w:caps w:val="0"/>
          <w:color w:val="0784B8"/>
          <w:spacing w:val="0"/>
          <w:sz w:val="24"/>
          <w:szCs w:val="24"/>
          <w:u w:val="single"/>
          <w:shd w:val="clear" w:fill="FFFFFF"/>
        </w:rPr>
        <w:fldChar w:fldCharType="begin"/>
      </w:r>
      <w:r>
        <w:rPr>
          <w:rFonts w:hint="default" w:ascii="Times New Roman" w:hAnsi="Times New Roman" w:eastAsia="Helvetica" w:cs="Times New Roman"/>
          <w:i w:val="0"/>
          <w:iCs w:val="0"/>
          <w:caps w:val="0"/>
          <w:color w:val="0784B8"/>
          <w:spacing w:val="0"/>
          <w:sz w:val="24"/>
          <w:szCs w:val="24"/>
          <w:u w:val="single"/>
          <w:shd w:val="clear" w:fill="FFFFFF"/>
        </w:rPr>
        <w:instrText xml:space="preserve"> HYPERLINK "https://apkonmsk.ru/" </w:instrText>
      </w:r>
      <w:r>
        <w:rPr>
          <w:rFonts w:hint="default" w:ascii="Times New Roman" w:hAnsi="Times New Roman" w:eastAsia="Helvetica" w:cs="Times New Roman"/>
          <w:i w:val="0"/>
          <w:iCs w:val="0"/>
          <w:caps w:val="0"/>
          <w:color w:val="0784B8"/>
          <w:spacing w:val="0"/>
          <w:sz w:val="24"/>
          <w:szCs w:val="24"/>
          <w:u w:val="single"/>
          <w:shd w:val="clear" w:fill="FFFFFF"/>
        </w:rPr>
        <w:fldChar w:fldCharType="separate"/>
      </w:r>
      <w:r>
        <w:rPr>
          <w:rStyle w:val="4"/>
          <w:rFonts w:hint="default" w:ascii="Times New Roman" w:hAnsi="Times New Roman" w:eastAsia="Helvetica" w:cs="Times New Roman"/>
          <w:i w:val="0"/>
          <w:iCs w:val="0"/>
          <w:caps w:val="0"/>
          <w:color w:val="0784B8"/>
          <w:spacing w:val="0"/>
          <w:sz w:val="24"/>
          <w:szCs w:val="24"/>
          <w:u w:val="single"/>
          <w:shd w:val="clear" w:fill="FFFFFF"/>
        </w:rPr>
        <w:t>apkonmsk.ru</w:t>
      </w:r>
      <w:r>
        <w:rPr>
          <w:rFonts w:hint="default" w:ascii="Times New Roman" w:hAnsi="Times New Roman" w:eastAsia="Helvetica" w:cs="Times New Roman"/>
          <w:i w:val="0"/>
          <w:iCs w:val="0"/>
          <w:caps w:val="0"/>
          <w:color w:val="0784B8"/>
          <w:spacing w:val="0"/>
          <w:sz w:val="24"/>
          <w:szCs w:val="24"/>
          <w:u w:val="single"/>
          <w:shd w:val="clear" w:fill="FFFFFF"/>
        </w:rPr>
        <w:fldChar w:fldCharType="end"/>
      </w:r>
      <w:r>
        <w:rPr>
          <w:rFonts w:hint="default" w:ascii="Times New Roman" w:hAnsi="Times New Roman" w:cs="Times New Roman"/>
          <w:sz w:val="24"/>
          <w:szCs w:val="24"/>
          <w:highlight w:val="none"/>
        </w:rPr>
        <w:t xml:space="preserve">, принадлежащего Компании в том числе с целью оформления заказа на </w:t>
      </w:r>
      <w:r>
        <w:rPr>
          <w:rFonts w:hint="default" w:ascii="Times New Roman" w:hAnsi="Times New Roman" w:cs="Times New Roman"/>
          <w:sz w:val="24"/>
          <w:szCs w:val="24"/>
          <w:highlight w:val="none"/>
          <w:lang w:val="ru-RU"/>
        </w:rPr>
        <w:t>с</w:t>
      </w:r>
      <w:r>
        <w:rPr>
          <w:rFonts w:hint="default" w:ascii="Times New Roman" w:hAnsi="Times New Roman" w:cs="Times New Roman"/>
          <w:sz w:val="24"/>
          <w:szCs w:val="24"/>
          <w:highlight w:val="none"/>
        </w:rPr>
        <w:t xml:space="preserve">айте </w:t>
      </w:r>
      <w:r>
        <w:rPr>
          <w:rFonts w:hint="default" w:ascii="Times New Roman" w:hAnsi="Times New Roman" w:eastAsia="Helvetica" w:cs="Times New Roman"/>
          <w:i w:val="0"/>
          <w:iCs w:val="0"/>
          <w:caps w:val="0"/>
          <w:color w:val="0784B8"/>
          <w:spacing w:val="0"/>
          <w:sz w:val="24"/>
          <w:szCs w:val="24"/>
          <w:u w:val="single"/>
          <w:shd w:val="clear" w:fill="FFFFFF"/>
        </w:rPr>
        <w:fldChar w:fldCharType="begin"/>
      </w:r>
      <w:r>
        <w:rPr>
          <w:rFonts w:hint="default" w:ascii="Times New Roman" w:hAnsi="Times New Roman" w:eastAsia="Helvetica" w:cs="Times New Roman"/>
          <w:i w:val="0"/>
          <w:iCs w:val="0"/>
          <w:caps w:val="0"/>
          <w:color w:val="0784B8"/>
          <w:spacing w:val="0"/>
          <w:sz w:val="24"/>
          <w:szCs w:val="24"/>
          <w:u w:val="single"/>
          <w:shd w:val="clear" w:fill="FFFFFF"/>
        </w:rPr>
        <w:instrText xml:space="preserve"> HYPERLINK "https://apkonmsk.ru/" </w:instrText>
      </w:r>
      <w:r>
        <w:rPr>
          <w:rFonts w:hint="default" w:ascii="Times New Roman" w:hAnsi="Times New Roman" w:eastAsia="Helvetica" w:cs="Times New Roman"/>
          <w:i w:val="0"/>
          <w:iCs w:val="0"/>
          <w:caps w:val="0"/>
          <w:color w:val="0784B8"/>
          <w:spacing w:val="0"/>
          <w:sz w:val="24"/>
          <w:szCs w:val="24"/>
          <w:u w:val="single"/>
          <w:shd w:val="clear" w:fill="FFFFFF"/>
        </w:rPr>
        <w:fldChar w:fldCharType="separate"/>
      </w:r>
      <w:r>
        <w:rPr>
          <w:rStyle w:val="4"/>
          <w:rFonts w:hint="default" w:ascii="Times New Roman" w:hAnsi="Times New Roman" w:eastAsia="Helvetica" w:cs="Times New Roman"/>
          <w:i w:val="0"/>
          <w:iCs w:val="0"/>
          <w:caps w:val="0"/>
          <w:color w:val="0784B8"/>
          <w:spacing w:val="0"/>
          <w:sz w:val="24"/>
          <w:szCs w:val="24"/>
          <w:u w:val="single"/>
          <w:shd w:val="clear" w:fill="FFFFFF"/>
        </w:rPr>
        <w:t>apkonmsk.ru</w:t>
      </w:r>
      <w:r>
        <w:rPr>
          <w:rFonts w:hint="default" w:ascii="Times New Roman" w:hAnsi="Times New Roman" w:eastAsia="Helvetica" w:cs="Times New Roman"/>
          <w:i w:val="0"/>
          <w:iCs w:val="0"/>
          <w:caps w:val="0"/>
          <w:color w:val="0784B8"/>
          <w:spacing w:val="0"/>
          <w:sz w:val="24"/>
          <w:szCs w:val="24"/>
          <w:u w:val="single"/>
          <w:shd w:val="clear" w:fill="FFFFFF"/>
        </w:rPr>
        <w:fldChar w:fldCharType="end"/>
      </w:r>
      <w:r>
        <w:rPr>
          <w:rFonts w:hint="default" w:ascii="Times New Roman" w:hAnsi="Times New Roman" w:cs="Times New Roman"/>
          <w:sz w:val="24"/>
          <w:szCs w:val="24"/>
          <w:highlight w:val="none"/>
          <w:lang w:val="ru-RU"/>
        </w:rPr>
        <w:t>.</w:t>
      </w:r>
    </w:p>
    <w:p w14:paraId="415C1977">
      <w:pPr>
        <w:jc w:val="both"/>
        <w:rPr>
          <w:rFonts w:hint="default" w:ascii="Times New Roman" w:hAnsi="Times New Roman" w:cs="Times New Roman"/>
          <w:sz w:val="24"/>
          <w:szCs w:val="24"/>
        </w:rPr>
      </w:pPr>
    </w:p>
    <w:p w14:paraId="26782DC8">
      <w:pPr>
        <w:jc w:val="both"/>
        <w:rPr>
          <w:rFonts w:hint="default" w:ascii="Times New Roman" w:hAnsi="Times New Roman" w:cs="Times New Roman"/>
          <w:sz w:val="24"/>
          <w:szCs w:val="24"/>
          <w:lang w:val="ru-RU"/>
        </w:rPr>
      </w:pPr>
      <w:r>
        <w:rPr>
          <w:rFonts w:hint="default" w:ascii="Times New Roman" w:hAnsi="Times New Roman" w:cs="Times New Roman"/>
          <w:sz w:val="24"/>
          <w:szCs w:val="24"/>
        </w:rPr>
        <w:t>4.3. Компания осуществляет обработку Данных субъектов в следующих целях:</w:t>
      </w:r>
    </w:p>
    <w:p w14:paraId="10592294">
      <w:pPr>
        <w:jc w:val="both"/>
        <w:rPr>
          <w:rFonts w:hint="default" w:ascii="Times New Roman" w:hAnsi="Times New Roman" w:cs="Times New Roman"/>
          <w:sz w:val="24"/>
          <w:szCs w:val="24"/>
        </w:rPr>
      </w:pPr>
      <w:r>
        <w:rPr>
          <w:rFonts w:hint="default" w:ascii="Times New Roman" w:hAnsi="Times New Roman" w:cs="Times New Roman"/>
          <w:sz w:val="24"/>
          <w:szCs w:val="24"/>
        </w:rPr>
        <w:t>осуществления возложенных на Компанию законодательством Российской Федерации функций, полномочий и обязанностей в соответствии с федеральными законами.</w:t>
      </w:r>
    </w:p>
    <w:p w14:paraId="32DBA526">
      <w:pPr>
        <w:jc w:val="both"/>
        <w:rPr>
          <w:rFonts w:hint="default" w:ascii="Times New Roman" w:hAnsi="Times New Roman" w:cs="Times New Roman"/>
          <w:sz w:val="24"/>
          <w:szCs w:val="24"/>
        </w:rPr>
      </w:pPr>
    </w:p>
    <w:p w14:paraId="084B8D23">
      <w:pPr>
        <w:jc w:val="both"/>
        <w:rPr>
          <w:rFonts w:hint="default" w:ascii="Times New Roman" w:hAnsi="Times New Roman" w:cs="Times New Roman"/>
          <w:sz w:val="24"/>
          <w:szCs w:val="24"/>
        </w:rPr>
      </w:pPr>
      <w:r>
        <w:rPr>
          <w:rFonts w:hint="default" w:ascii="Times New Roman" w:hAnsi="Times New Roman" w:cs="Times New Roman"/>
          <w:sz w:val="24"/>
          <w:szCs w:val="24"/>
        </w:rPr>
        <w:t>Клиентов – потребителей в целях:</w:t>
      </w:r>
    </w:p>
    <w:p w14:paraId="7AE321C6">
      <w:pPr>
        <w:jc w:val="both"/>
        <w:rPr>
          <w:rFonts w:hint="default" w:ascii="Times New Roman" w:hAnsi="Times New Roman" w:cs="Times New Roman"/>
          <w:sz w:val="24"/>
          <w:szCs w:val="24"/>
        </w:rPr>
      </w:pPr>
      <w:r>
        <w:rPr>
          <w:rFonts w:hint="default" w:ascii="Times New Roman" w:hAnsi="Times New Roman" w:cs="Times New Roman"/>
          <w:sz w:val="24"/>
          <w:szCs w:val="24"/>
        </w:rPr>
        <w:t>1. предоставления информации по товарам/услугам, проходящим акциям и специальным предложениям;</w:t>
      </w:r>
    </w:p>
    <w:p w14:paraId="49A8AABD">
      <w:pPr>
        <w:jc w:val="both"/>
        <w:rPr>
          <w:rFonts w:hint="default" w:ascii="Times New Roman" w:hAnsi="Times New Roman" w:cs="Times New Roman"/>
          <w:sz w:val="24"/>
          <w:szCs w:val="24"/>
        </w:rPr>
      </w:pPr>
    </w:p>
    <w:p w14:paraId="5A2100AE">
      <w:pPr>
        <w:jc w:val="both"/>
        <w:rPr>
          <w:rFonts w:hint="default" w:ascii="Times New Roman" w:hAnsi="Times New Roman" w:cs="Times New Roman"/>
          <w:sz w:val="24"/>
          <w:szCs w:val="24"/>
        </w:rPr>
      </w:pPr>
      <w:r>
        <w:rPr>
          <w:rFonts w:hint="default" w:ascii="Times New Roman" w:hAnsi="Times New Roman" w:cs="Times New Roman"/>
          <w:sz w:val="24"/>
          <w:szCs w:val="24"/>
        </w:rPr>
        <w:t>2. анализа качества предоставляемого Компанией сервиса и улучшению качества обслуживания клиентов Компании.</w:t>
      </w:r>
    </w:p>
    <w:p w14:paraId="7050A3F6">
      <w:pPr>
        <w:jc w:val="both"/>
        <w:rPr>
          <w:rFonts w:hint="default" w:ascii="Times New Roman" w:hAnsi="Times New Roman" w:cs="Times New Roman"/>
          <w:sz w:val="24"/>
          <w:szCs w:val="24"/>
        </w:rPr>
      </w:pPr>
    </w:p>
    <w:p w14:paraId="2C9E82C7">
      <w:pPr>
        <w:jc w:val="both"/>
        <w:rPr>
          <w:rFonts w:hint="default" w:ascii="Times New Roman" w:hAnsi="Times New Roman" w:cs="Times New Roman"/>
          <w:sz w:val="24"/>
          <w:szCs w:val="24"/>
        </w:rPr>
      </w:pPr>
      <w:r>
        <w:rPr>
          <w:rFonts w:hint="default" w:ascii="Times New Roman" w:hAnsi="Times New Roman" w:cs="Times New Roman"/>
          <w:sz w:val="24"/>
          <w:szCs w:val="24"/>
        </w:rPr>
        <w:t>5. Принципы и условия обработки Данных.</w:t>
      </w:r>
    </w:p>
    <w:p w14:paraId="54444B53">
      <w:pPr>
        <w:jc w:val="both"/>
        <w:rPr>
          <w:rFonts w:hint="default" w:ascii="Times New Roman" w:hAnsi="Times New Roman" w:cs="Times New Roman"/>
          <w:sz w:val="24"/>
          <w:szCs w:val="24"/>
        </w:rPr>
      </w:pPr>
      <w:r>
        <w:rPr>
          <w:rFonts w:hint="default" w:ascii="Times New Roman" w:hAnsi="Times New Roman" w:cs="Times New Roman"/>
          <w:sz w:val="24"/>
          <w:szCs w:val="24"/>
        </w:rPr>
        <w:t>5.1. При обработке Данных Компания придерживается следующих принципов: обработка Данных осуществляется на законной и справедливой основе; Данные не раскрываются третьим лицам и не распространяются без согласия субъекта Данных, за исключением случаев, требующих раскрытия Данных по запросу уполномоченных государственных органов, судопроизводства; определение конкретных законных целей до начала обработки (в т.ч. сбора) Данных; ведется сбор только тех Данных, которые являются необходимыми и достаточными для заявленной цели обработки; объединение баз данных, содержащих Данные, обработка которых осуществляется в целях, несовместимых между собой не допускается; обработка Данных ограничивается достижением конкретных, заранее определенных и законных целей; обрабатываемые Данные подлежат уничтожению или обезличиванию по достижению целей обработки или в случае утраты необходимости в достижении этих целей, если иное не предусмотрено федеральным законом.</w:t>
      </w:r>
    </w:p>
    <w:p w14:paraId="40B621C1">
      <w:pPr>
        <w:jc w:val="both"/>
        <w:rPr>
          <w:rFonts w:hint="default" w:ascii="Times New Roman" w:hAnsi="Times New Roman" w:cs="Times New Roman"/>
          <w:sz w:val="24"/>
          <w:szCs w:val="24"/>
        </w:rPr>
      </w:pPr>
    </w:p>
    <w:p w14:paraId="0F471394">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5.2. Компания может включать Данные субъектов в общедоступные источники Данных, при этом Компания берет письменное согласие субъекта на обработку его Данных, либо путем выражения согласия через форму сайта (чекбокс), нажатием которого субъект персональных данных выражает свое согласие. </w:t>
      </w:r>
    </w:p>
    <w:p w14:paraId="5B874244">
      <w:pPr>
        <w:jc w:val="both"/>
        <w:rPr>
          <w:rFonts w:hint="default" w:ascii="Times New Roman" w:hAnsi="Times New Roman" w:cs="Times New Roman"/>
          <w:sz w:val="24"/>
          <w:szCs w:val="24"/>
        </w:rPr>
      </w:pPr>
    </w:p>
    <w:p w14:paraId="6DC2F598">
      <w:pPr>
        <w:jc w:val="both"/>
        <w:rPr>
          <w:rFonts w:hint="default" w:ascii="Times New Roman" w:hAnsi="Times New Roman" w:cs="Times New Roman"/>
          <w:sz w:val="24"/>
          <w:szCs w:val="24"/>
        </w:rPr>
      </w:pPr>
      <w:r>
        <w:rPr>
          <w:rFonts w:hint="default" w:ascii="Times New Roman" w:hAnsi="Times New Roman" w:cs="Times New Roman"/>
          <w:sz w:val="24"/>
          <w:szCs w:val="24"/>
        </w:rPr>
        <w:t>5.3. Компания не осуществляет обработку Данных, касающихся расовой, национальной принадлежности, политических взглядов, религиозных, философских и иных убеждений, интимной жизни, членства в общественных объединениях, в том числе в профессиональных союзах.</w:t>
      </w:r>
    </w:p>
    <w:p w14:paraId="4BB65683">
      <w:pPr>
        <w:jc w:val="both"/>
        <w:rPr>
          <w:rFonts w:hint="default" w:ascii="Times New Roman" w:hAnsi="Times New Roman" w:cs="Times New Roman"/>
          <w:sz w:val="24"/>
          <w:szCs w:val="24"/>
        </w:rPr>
      </w:pPr>
    </w:p>
    <w:p w14:paraId="4F7B40A4">
      <w:pPr>
        <w:jc w:val="both"/>
        <w:rPr>
          <w:rFonts w:hint="default" w:ascii="Times New Roman" w:hAnsi="Times New Roman" w:cs="Times New Roman"/>
          <w:sz w:val="24"/>
          <w:szCs w:val="24"/>
        </w:rPr>
      </w:pPr>
      <w:r>
        <w:rPr>
          <w:rFonts w:hint="default" w:ascii="Times New Roman" w:hAnsi="Times New Roman" w:cs="Times New Roman"/>
          <w:sz w:val="24"/>
          <w:szCs w:val="24"/>
        </w:rPr>
        <w:t>5.4. Биометрические Данные (сведения, которые характеризуют физиологические и биологические особенности человека, на основании которых можно установить его личность и которые используются оператором для установления личности субъекта Данные) в Компании не обрабатываются.</w:t>
      </w:r>
    </w:p>
    <w:p w14:paraId="5ACC4920">
      <w:pPr>
        <w:jc w:val="both"/>
        <w:rPr>
          <w:rFonts w:hint="default" w:ascii="Times New Roman" w:hAnsi="Times New Roman" w:cs="Times New Roman"/>
          <w:sz w:val="24"/>
          <w:szCs w:val="24"/>
        </w:rPr>
      </w:pPr>
    </w:p>
    <w:p w14:paraId="679CA4FF">
      <w:pPr>
        <w:jc w:val="both"/>
        <w:rPr>
          <w:rFonts w:hint="default" w:ascii="Times New Roman" w:hAnsi="Times New Roman" w:cs="Times New Roman"/>
          <w:sz w:val="24"/>
          <w:szCs w:val="24"/>
        </w:rPr>
      </w:pPr>
      <w:r>
        <w:rPr>
          <w:rFonts w:hint="default" w:ascii="Times New Roman" w:hAnsi="Times New Roman" w:cs="Times New Roman"/>
          <w:sz w:val="24"/>
          <w:szCs w:val="24"/>
        </w:rPr>
        <w:t>5.5. Компания не осуществляет трансграничную передачу Данных.</w:t>
      </w:r>
    </w:p>
    <w:p w14:paraId="350B6176">
      <w:pPr>
        <w:jc w:val="both"/>
        <w:rPr>
          <w:rFonts w:hint="default" w:ascii="Times New Roman" w:hAnsi="Times New Roman" w:cs="Times New Roman"/>
          <w:sz w:val="24"/>
          <w:szCs w:val="24"/>
        </w:rPr>
      </w:pPr>
    </w:p>
    <w:p w14:paraId="248C84D5">
      <w:pPr>
        <w:jc w:val="both"/>
        <w:rPr>
          <w:rFonts w:hint="default" w:ascii="Times New Roman" w:hAnsi="Times New Roman" w:cs="Times New Roman"/>
          <w:sz w:val="24"/>
          <w:szCs w:val="24"/>
        </w:rPr>
      </w:pPr>
      <w:r>
        <w:rPr>
          <w:rFonts w:hint="default" w:ascii="Times New Roman" w:hAnsi="Times New Roman" w:cs="Times New Roman"/>
          <w:sz w:val="24"/>
          <w:szCs w:val="24"/>
        </w:rPr>
        <w:t>5.6. В случаях, установленных законодательством Российской Федерации, Компания вправе осуществлять передачу Данных третьим лицам (федеральной налоговой службе, государственному пенсионному фонду и иным государственным органам) в случаях, предусмотренных законодательством Российской Федерации.</w:t>
      </w:r>
    </w:p>
    <w:p w14:paraId="6D14D2FB">
      <w:pPr>
        <w:jc w:val="both"/>
        <w:rPr>
          <w:rFonts w:hint="default" w:ascii="Times New Roman" w:hAnsi="Times New Roman" w:cs="Times New Roman"/>
          <w:sz w:val="24"/>
          <w:szCs w:val="24"/>
        </w:rPr>
      </w:pPr>
    </w:p>
    <w:p w14:paraId="335E579D">
      <w:pPr>
        <w:jc w:val="both"/>
        <w:rPr>
          <w:rFonts w:hint="default" w:ascii="Times New Roman" w:hAnsi="Times New Roman" w:cs="Times New Roman"/>
          <w:sz w:val="24"/>
          <w:szCs w:val="24"/>
          <w:lang w:val="ru-RU"/>
        </w:rPr>
      </w:pPr>
      <w:r>
        <w:rPr>
          <w:rFonts w:hint="default" w:ascii="Times New Roman" w:hAnsi="Times New Roman" w:cs="Times New Roman"/>
          <w:sz w:val="24"/>
          <w:szCs w:val="24"/>
        </w:rPr>
        <w:t xml:space="preserve">5.7. Передача персональных данных третьим лицам может осуществляться только в случаях, установленных законодательством Российской̆ Федерации, договором с участием Пользователя или с его согласия. Настоящим Согласием Пользователь подтверждает свое согласие на предоставление Компании персональных данных Пользователя нижеуказанным партнерам и органам, а также дает согласие на обработку указанными партнерами (органами) персональных данных Пользователя в объемах, способами и на срок, указанных в настоящем согласии, но не более, чем </w:t>
      </w:r>
      <w:r>
        <w:rPr>
          <w:rFonts w:hint="default" w:ascii="Times New Roman" w:hAnsi="Times New Roman" w:cs="Times New Roman"/>
          <w:sz w:val="24"/>
          <w:szCs w:val="24"/>
          <w:highlight w:val="none"/>
        </w:rPr>
        <w:t xml:space="preserve">требуется для обеспечения целей обработки, указанных на сайте по адресу в сети интернет </w:t>
      </w:r>
      <w:r>
        <w:rPr>
          <w:rFonts w:hint="default" w:ascii="Times New Roman" w:hAnsi="Times New Roman" w:eastAsia="Helvetica" w:cs="Times New Roman"/>
          <w:i w:val="0"/>
          <w:iCs w:val="0"/>
          <w:caps w:val="0"/>
          <w:color w:val="0784B8"/>
          <w:spacing w:val="0"/>
          <w:sz w:val="24"/>
          <w:szCs w:val="24"/>
          <w:u w:val="single"/>
          <w:shd w:val="clear" w:fill="FFFFFF"/>
        </w:rPr>
        <w:fldChar w:fldCharType="begin"/>
      </w:r>
      <w:r>
        <w:rPr>
          <w:rFonts w:hint="default" w:ascii="Times New Roman" w:hAnsi="Times New Roman" w:eastAsia="Helvetica" w:cs="Times New Roman"/>
          <w:i w:val="0"/>
          <w:iCs w:val="0"/>
          <w:caps w:val="0"/>
          <w:color w:val="0784B8"/>
          <w:spacing w:val="0"/>
          <w:sz w:val="24"/>
          <w:szCs w:val="24"/>
          <w:u w:val="single"/>
          <w:shd w:val="clear" w:fill="FFFFFF"/>
        </w:rPr>
        <w:instrText xml:space="preserve"> HYPERLINK "https://apkonmsk.ru/" </w:instrText>
      </w:r>
      <w:r>
        <w:rPr>
          <w:rFonts w:hint="default" w:ascii="Times New Roman" w:hAnsi="Times New Roman" w:eastAsia="Helvetica" w:cs="Times New Roman"/>
          <w:i w:val="0"/>
          <w:iCs w:val="0"/>
          <w:caps w:val="0"/>
          <w:color w:val="0784B8"/>
          <w:spacing w:val="0"/>
          <w:sz w:val="24"/>
          <w:szCs w:val="24"/>
          <w:u w:val="single"/>
          <w:shd w:val="clear" w:fill="FFFFFF"/>
        </w:rPr>
        <w:fldChar w:fldCharType="separate"/>
      </w:r>
      <w:r>
        <w:rPr>
          <w:rStyle w:val="4"/>
          <w:rFonts w:hint="default" w:ascii="Times New Roman" w:hAnsi="Times New Roman" w:eastAsia="Helvetica" w:cs="Times New Roman"/>
          <w:i w:val="0"/>
          <w:iCs w:val="0"/>
          <w:caps w:val="0"/>
          <w:color w:val="0784B8"/>
          <w:spacing w:val="0"/>
          <w:sz w:val="24"/>
          <w:szCs w:val="24"/>
          <w:u w:val="single"/>
          <w:shd w:val="clear" w:fill="FFFFFF"/>
        </w:rPr>
        <w:t>apkonmsk.ru</w:t>
      </w:r>
      <w:r>
        <w:rPr>
          <w:rFonts w:hint="default" w:ascii="Times New Roman" w:hAnsi="Times New Roman" w:eastAsia="Helvetica" w:cs="Times New Roman"/>
          <w:i w:val="0"/>
          <w:iCs w:val="0"/>
          <w:caps w:val="0"/>
          <w:color w:val="0784B8"/>
          <w:spacing w:val="0"/>
          <w:sz w:val="24"/>
          <w:szCs w:val="24"/>
          <w:u w:val="single"/>
          <w:shd w:val="clear" w:fill="FFFFFF"/>
        </w:rPr>
        <w:fldChar w:fldCharType="end"/>
      </w:r>
      <w:r>
        <w:rPr>
          <w:rFonts w:hint="default" w:ascii="Times New Roman" w:hAnsi="Times New Roman" w:cs="Times New Roman"/>
          <w:sz w:val="24"/>
          <w:szCs w:val="24"/>
          <w:highlight w:val="none"/>
        </w:rPr>
        <w:t xml:space="preserve">, выполнения отдельных функций Компании, а именно: — Общество с ограниченной ответственностью «Регистратор доменных имён РЕГ.РУ» (Адрес: 125252, г. Москва, пр-д Берёзовой Рощи, д. 12, этаж 2, комната 4, ИНН: 7733568767  – на обработку персональных данных (ip-адрес) настоящего Политики, в следующих целях: обеспечение доступа к ресурсам сайта, использующих сайт по адресу в сети интернет </w:t>
      </w:r>
      <w:r>
        <w:rPr>
          <w:rFonts w:hint="default" w:ascii="Times New Roman" w:hAnsi="Times New Roman" w:eastAsia="Helvetica" w:cs="Times New Roman"/>
          <w:i w:val="0"/>
          <w:iCs w:val="0"/>
          <w:caps w:val="0"/>
          <w:color w:val="0784B8"/>
          <w:spacing w:val="0"/>
          <w:sz w:val="24"/>
          <w:szCs w:val="24"/>
          <w:u w:val="single"/>
          <w:shd w:val="clear" w:fill="FFFFFF"/>
        </w:rPr>
        <w:fldChar w:fldCharType="begin"/>
      </w:r>
      <w:r>
        <w:rPr>
          <w:rFonts w:hint="default" w:ascii="Times New Roman" w:hAnsi="Times New Roman" w:eastAsia="Helvetica" w:cs="Times New Roman"/>
          <w:i w:val="0"/>
          <w:iCs w:val="0"/>
          <w:caps w:val="0"/>
          <w:color w:val="0784B8"/>
          <w:spacing w:val="0"/>
          <w:sz w:val="24"/>
          <w:szCs w:val="24"/>
          <w:u w:val="single"/>
          <w:shd w:val="clear" w:fill="FFFFFF"/>
        </w:rPr>
        <w:instrText xml:space="preserve"> HYPERLINK "https://apkonmsk.ru/" </w:instrText>
      </w:r>
      <w:r>
        <w:rPr>
          <w:rFonts w:hint="default" w:ascii="Times New Roman" w:hAnsi="Times New Roman" w:eastAsia="Helvetica" w:cs="Times New Roman"/>
          <w:i w:val="0"/>
          <w:iCs w:val="0"/>
          <w:caps w:val="0"/>
          <w:color w:val="0784B8"/>
          <w:spacing w:val="0"/>
          <w:sz w:val="24"/>
          <w:szCs w:val="24"/>
          <w:u w:val="single"/>
          <w:shd w:val="clear" w:fill="FFFFFF"/>
        </w:rPr>
        <w:fldChar w:fldCharType="separate"/>
      </w:r>
      <w:r>
        <w:rPr>
          <w:rStyle w:val="4"/>
          <w:rFonts w:hint="default" w:ascii="Times New Roman" w:hAnsi="Times New Roman" w:eastAsia="Helvetica" w:cs="Times New Roman"/>
          <w:i w:val="0"/>
          <w:iCs w:val="0"/>
          <w:caps w:val="0"/>
          <w:color w:val="0784B8"/>
          <w:spacing w:val="0"/>
          <w:sz w:val="24"/>
          <w:szCs w:val="24"/>
          <w:u w:val="single"/>
          <w:shd w:val="clear" w:fill="FFFFFF"/>
        </w:rPr>
        <w:t>apkonmsk.ru</w:t>
      </w:r>
      <w:r>
        <w:rPr>
          <w:rFonts w:hint="default" w:ascii="Times New Roman" w:hAnsi="Times New Roman" w:eastAsia="Helvetica" w:cs="Times New Roman"/>
          <w:i w:val="0"/>
          <w:iCs w:val="0"/>
          <w:caps w:val="0"/>
          <w:color w:val="0784B8"/>
          <w:spacing w:val="0"/>
          <w:sz w:val="24"/>
          <w:szCs w:val="24"/>
          <w:u w:val="single"/>
          <w:shd w:val="clear" w:fill="FFFFFF"/>
        </w:rPr>
        <w:fldChar w:fldCharType="end"/>
      </w:r>
      <w:r>
        <w:rPr>
          <w:rFonts w:hint="default" w:ascii="Times New Roman" w:hAnsi="Times New Roman" w:cs="Times New Roman"/>
          <w:sz w:val="24"/>
          <w:szCs w:val="24"/>
          <w:highlight w:val="none"/>
          <w:lang w:val="ru-RU"/>
        </w:rPr>
        <w:t>.</w:t>
      </w:r>
    </w:p>
    <w:p w14:paraId="578D2C18">
      <w:pPr>
        <w:jc w:val="both"/>
        <w:rPr>
          <w:rFonts w:hint="default" w:ascii="Times New Roman" w:hAnsi="Times New Roman" w:cs="Times New Roman"/>
          <w:sz w:val="24"/>
          <w:szCs w:val="24"/>
        </w:rPr>
      </w:pPr>
    </w:p>
    <w:p w14:paraId="4D630A42">
      <w:pPr>
        <w:jc w:val="both"/>
        <w:rPr>
          <w:rFonts w:hint="default" w:ascii="Times New Roman" w:hAnsi="Times New Roman" w:cs="Times New Roman"/>
          <w:sz w:val="24"/>
          <w:szCs w:val="24"/>
        </w:rPr>
      </w:pPr>
      <w:r>
        <w:rPr>
          <w:rFonts w:hint="default" w:ascii="Times New Roman" w:hAnsi="Times New Roman" w:cs="Times New Roman"/>
          <w:sz w:val="24"/>
          <w:szCs w:val="24"/>
        </w:rPr>
        <w:t>5.8. Лица, осуществляющие обработку Данных на основании заключаемого с Компанией договора (поручения оператора), обязуются соблюдать принципы и правила обработки и защиты Данных, предусмотренные Законом. Для каждого третьего лица в договоре определяются перечень действий (операций) с Данными, которые будут совершаться третьим лицом, осуществляющим обработку Данных, цели обработки, устанавливается обязанность такого лица соблюдать конфиденциальность и обеспечивать безопасность Данных при их обработке, указываются требования к защите обрабатываемых Данных в соответствии с Законом.</w:t>
      </w:r>
    </w:p>
    <w:p w14:paraId="0045D846">
      <w:pPr>
        <w:jc w:val="both"/>
        <w:rPr>
          <w:rFonts w:hint="default" w:ascii="Times New Roman" w:hAnsi="Times New Roman" w:cs="Times New Roman"/>
          <w:sz w:val="24"/>
          <w:szCs w:val="24"/>
        </w:rPr>
      </w:pPr>
    </w:p>
    <w:p w14:paraId="20B36A6A">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5.9. В целях исполнения требований действующего законодательства Российской Федерации и своих договорных обязательств обработка Данных в Компании осуществляется как с использованием, так и без использования средств автоматизации. Совокупность операций обработки включает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Данных. </w:t>
      </w:r>
    </w:p>
    <w:p w14:paraId="1D13AE2C">
      <w:pPr>
        <w:jc w:val="both"/>
        <w:rPr>
          <w:rFonts w:hint="default" w:ascii="Times New Roman" w:hAnsi="Times New Roman" w:cs="Times New Roman"/>
          <w:sz w:val="24"/>
          <w:szCs w:val="24"/>
        </w:rPr>
      </w:pPr>
    </w:p>
    <w:p w14:paraId="097187BE">
      <w:pPr>
        <w:jc w:val="both"/>
        <w:rPr>
          <w:rFonts w:hint="default" w:ascii="Times New Roman" w:hAnsi="Times New Roman" w:cs="Times New Roman"/>
          <w:sz w:val="24"/>
          <w:szCs w:val="24"/>
        </w:rPr>
      </w:pPr>
      <w:r>
        <w:rPr>
          <w:rFonts w:hint="default" w:ascii="Times New Roman" w:hAnsi="Times New Roman" w:cs="Times New Roman"/>
          <w:sz w:val="24"/>
          <w:szCs w:val="24"/>
        </w:rPr>
        <w:t>5.10. В Компании запрещается принятие на основании исключительно автоматизированной обработки Данных решений, порождающих юридические последствия в отношении субъекта Данных или иным образом затрагивающих его права и законные интересы, за исключением случаев, предусмотренных законодательством Российской Федерации.</w:t>
      </w:r>
    </w:p>
    <w:p w14:paraId="6394F0D7">
      <w:pPr>
        <w:jc w:val="both"/>
        <w:rPr>
          <w:rFonts w:hint="default" w:ascii="Times New Roman" w:hAnsi="Times New Roman" w:cs="Times New Roman"/>
          <w:sz w:val="24"/>
          <w:szCs w:val="24"/>
        </w:rPr>
      </w:pPr>
    </w:p>
    <w:p w14:paraId="2B703854">
      <w:pPr>
        <w:numPr>
          <w:ilvl w:val="0"/>
          <w:numId w:val="1"/>
        </w:numPr>
        <w:jc w:val="both"/>
        <w:rPr>
          <w:rFonts w:hint="default" w:ascii="Times New Roman" w:hAnsi="Times New Roman" w:cs="Times New Roman"/>
          <w:sz w:val="24"/>
          <w:szCs w:val="24"/>
        </w:rPr>
      </w:pPr>
      <w:r>
        <w:rPr>
          <w:rFonts w:hint="default" w:ascii="Times New Roman" w:hAnsi="Times New Roman" w:cs="Times New Roman"/>
          <w:sz w:val="24"/>
          <w:szCs w:val="24"/>
        </w:rPr>
        <w:t>Права и обязанности субъектов Данных, а также Компании в части обработки Данных</w:t>
      </w:r>
    </w:p>
    <w:p w14:paraId="002A627C">
      <w:pPr>
        <w:numPr>
          <w:ilvl w:val="1"/>
          <w:numId w:val="1"/>
        </w:numPr>
        <w:jc w:val="both"/>
        <w:rPr>
          <w:rFonts w:hint="default" w:ascii="Times New Roman" w:hAnsi="Times New Roman" w:cs="Times New Roman"/>
          <w:sz w:val="24"/>
          <w:szCs w:val="24"/>
        </w:rPr>
      </w:pPr>
      <w:r>
        <w:rPr>
          <w:rFonts w:hint="default" w:ascii="Times New Roman" w:hAnsi="Times New Roman" w:cs="Times New Roman"/>
          <w:sz w:val="24"/>
          <w:szCs w:val="24"/>
        </w:rPr>
        <w:t>Субъект, Данные которого обрабатываются Компанией, имеет право:</w:t>
      </w:r>
    </w:p>
    <w:p w14:paraId="099A2827">
      <w:pPr>
        <w:numPr>
          <w:ilvl w:val="0"/>
          <w:numId w:val="0"/>
        </w:numPr>
        <w:ind w:leftChars="0"/>
        <w:jc w:val="both"/>
        <w:rPr>
          <w:rFonts w:hint="default" w:ascii="Times New Roman" w:hAnsi="Times New Roman" w:cs="Times New Roman"/>
          <w:sz w:val="24"/>
          <w:szCs w:val="24"/>
        </w:rPr>
      </w:pPr>
    </w:p>
    <w:p w14:paraId="52C81B8F">
      <w:pPr>
        <w:jc w:val="both"/>
        <w:rPr>
          <w:rFonts w:hint="default" w:ascii="Times New Roman" w:hAnsi="Times New Roman" w:cs="Times New Roman"/>
          <w:sz w:val="24"/>
          <w:szCs w:val="24"/>
          <w:lang w:val="ru-RU"/>
        </w:rPr>
      </w:pPr>
      <w:r>
        <w:rPr>
          <w:rFonts w:hint="default" w:ascii="Times New Roman" w:hAnsi="Times New Roman" w:cs="Times New Roman"/>
          <w:sz w:val="24"/>
          <w:szCs w:val="24"/>
        </w:rPr>
        <w:t>— получать от Компании:</w:t>
      </w:r>
    </w:p>
    <w:p w14:paraId="5E144D7F">
      <w:pPr>
        <w:jc w:val="both"/>
        <w:rPr>
          <w:rFonts w:hint="default" w:ascii="Times New Roman" w:hAnsi="Times New Roman" w:cs="Times New Roman"/>
          <w:sz w:val="24"/>
          <w:szCs w:val="24"/>
        </w:rPr>
      </w:pPr>
      <w:r>
        <w:rPr>
          <w:rFonts w:hint="default" w:ascii="Times New Roman" w:hAnsi="Times New Roman" w:cs="Times New Roman"/>
          <w:sz w:val="24"/>
          <w:szCs w:val="24"/>
        </w:rPr>
        <w:t>подтверждение факта обработки Данных и сведения о наличии Данных, относящихся к соответствующему субъекту Данных;</w:t>
      </w:r>
    </w:p>
    <w:p w14:paraId="7ED94168">
      <w:pPr>
        <w:jc w:val="both"/>
        <w:rPr>
          <w:rFonts w:hint="default" w:ascii="Times New Roman" w:hAnsi="Times New Roman" w:cs="Times New Roman"/>
          <w:sz w:val="24"/>
          <w:szCs w:val="24"/>
        </w:rPr>
      </w:pPr>
      <w:r>
        <w:rPr>
          <w:rFonts w:hint="default" w:ascii="Times New Roman" w:hAnsi="Times New Roman" w:cs="Times New Roman"/>
          <w:sz w:val="24"/>
          <w:szCs w:val="24"/>
        </w:rPr>
        <w:t>сведения о правовых основаниях и целях обработки Данных;</w:t>
      </w:r>
    </w:p>
    <w:p w14:paraId="797F8FAF">
      <w:pPr>
        <w:jc w:val="both"/>
        <w:rPr>
          <w:rFonts w:hint="default" w:ascii="Times New Roman" w:hAnsi="Times New Roman" w:cs="Times New Roman"/>
          <w:sz w:val="24"/>
          <w:szCs w:val="24"/>
        </w:rPr>
      </w:pPr>
      <w:r>
        <w:rPr>
          <w:rFonts w:hint="default" w:ascii="Times New Roman" w:hAnsi="Times New Roman" w:cs="Times New Roman"/>
          <w:sz w:val="24"/>
          <w:szCs w:val="24"/>
        </w:rPr>
        <w:t>сведения о применяемых Компанией способах обработки Данных; сведения о наименовании и местонахождении Компании;</w:t>
      </w:r>
    </w:p>
    <w:p w14:paraId="5CAE861C">
      <w:pPr>
        <w:jc w:val="both"/>
        <w:rPr>
          <w:rFonts w:hint="default" w:ascii="Times New Roman" w:hAnsi="Times New Roman" w:cs="Times New Roman"/>
          <w:sz w:val="24"/>
          <w:szCs w:val="24"/>
        </w:rPr>
      </w:pPr>
      <w:r>
        <w:rPr>
          <w:rFonts w:hint="default" w:ascii="Times New Roman" w:hAnsi="Times New Roman" w:cs="Times New Roman"/>
          <w:sz w:val="24"/>
          <w:szCs w:val="24"/>
        </w:rPr>
        <w:t>сведения о лицах (за исключением работников Компании), которые имеют доступ к Данным или которым могут быть раскрыты Данные на основании договора с Компанией или на основании федерального закона;</w:t>
      </w:r>
    </w:p>
    <w:p w14:paraId="1D20A44E">
      <w:pPr>
        <w:jc w:val="both"/>
        <w:rPr>
          <w:rFonts w:hint="default" w:ascii="Times New Roman" w:hAnsi="Times New Roman" w:cs="Times New Roman"/>
          <w:sz w:val="24"/>
          <w:szCs w:val="24"/>
        </w:rPr>
      </w:pPr>
      <w:r>
        <w:rPr>
          <w:rFonts w:hint="default" w:ascii="Times New Roman" w:hAnsi="Times New Roman" w:cs="Times New Roman"/>
          <w:sz w:val="24"/>
          <w:szCs w:val="24"/>
        </w:rPr>
        <w:t>перечень обрабатываемых Данных, относящихся к субъекту Данных, и информацию об источнике их получения, если иной порядок предоставления таких Данных не предусмотрен федеральным законом;</w:t>
      </w:r>
    </w:p>
    <w:p w14:paraId="3915EBDF">
      <w:pPr>
        <w:jc w:val="both"/>
        <w:rPr>
          <w:rFonts w:hint="default" w:ascii="Times New Roman" w:hAnsi="Times New Roman" w:cs="Times New Roman"/>
          <w:sz w:val="24"/>
          <w:szCs w:val="24"/>
        </w:rPr>
      </w:pPr>
      <w:r>
        <w:rPr>
          <w:rFonts w:hint="default" w:ascii="Times New Roman" w:hAnsi="Times New Roman" w:cs="Times New Roman"/>
          <w:sz w:val="24"/>
          <w:szCs w:val="24"/>
        </w:rPr>
        <w:t>сведения о сроках обработки Данных, в том числе о сроках их хранения;</w:t>
      </w:r>
    </w:p>
    <w:p w14:paraId="5045910E">
      <w:pPr>
        <w:jc w:val="both"/>
        <w:rPr>
          <w:rFonts w:hint="default" w:ascii="Times New Roman" w:hAnsi="Times New Roman" w:cs="Times New Roman"/>
          <w:sz w:val="24"/>
          <w:szCs w:val="24"/>
        </w:rPr>
      </w:pPr>
      <w:r>
        <w:rPr>
          <w:rFonts w:hint="default" w:ascii="Times New Roman" w:hAnsi="Times New Roman" w:cs="Times New Roman"/>
          <w:sz w:val="24"/>
          <w:szCs w:val="24"/>
        </w:rPr>
        <w:t>сведения о порядке осуществления субъектом Данных прав, предусмотренных Законом;</w:t>
      </w:r>
    </w:p>
    <w:p w14:paraId="1CA981A2">
      <w:pPr>
        <w:jc w:val="both"/>
        <w:rPr>
          <w:rFonts w:hint="default" w:ascii="Times New Roman" w:hAnsi="Times New Roman" w:cs="Times New Roman"/>
          <w:sz w:val="24"/>
          <w:szCs w:val="24"/>
        </w:rPr>
      </w:pPr>
      <w:r>
        <w:rPr>
          <w:rFonts w:hint="default" w:ascii="Times New Roman" w:hAnsi="Times New Roman" w:cs="Times New Roman"/>
          <w:sz w:val="24"/>
          <w:szCs w:val="24"/>
        </w:rPr>
        <w:t>наименование (Ф.И.О.) и адрес лица, осуществляющего обработку Данных по поручению Компании; иные сведения, предусмотренные Законом или другими нормативно-правовыми актами Российской Федерации;</w:t>
      </w:r>
    </w:p>
    <w:p w14:paraId="48804F83">
      <w:pPr>
        <w:jc w:val="both"/>
        <w:rPr>
          <w:rFonts w:hint="default" w:ascii="Times New Roman" w:hAnsi="Times New Roman" w:cs="Times New Roman"/>
          <w:sz w:val="24"/>
          <w:szCs w:val="24"/>
        </w:rPr>
      </w:pPr>
    </w:p>
    <w:p w14:paraId="2586B46B">
      <w:pPr>
        <w:jc w:val="both"/>
        <w:rPr>
          <w:rFonts w:hint="default" w:ascii="Times New Roman" w:hAnsi="Times New Roman" w:cs="Times New Roman"/>
          <w:sz w:val="24"/>
          <w:szCs w:val="24"/>
        </w:rPr>
      </w:pPr>
      <w:r>
        <w:rPr>
          <w:rFonts w:hint="default" w:ascii="Times New Roman" w:hAnsi="Times New Roman" w:cs="Times New Roman"/>
          <w:sz w:val="24"/>
          <w:szCs w:val="24"/>
        </w:rPr>
        <w:t>— требовать от Компании:</w:t>
      </w:r>
    </w:p>
    <w:p w14:paraId="49AC32AA">
      <w:pPr>
        <w:jc w:val="both"/>
        <w:rPr>
          <w:rFonts w:hint="default" w:ascii="Times New Roman" w:hAnsi="Times New Roman" w:cs="Times New Roman"/>
          <w:sz w:val="24"/>
          <w:szCs w:val="24"/>
        </w:rPr>
      </w:pPr>
      <w:r>
        <w:rPr>
          <w:rFonts w:hint="default" w:ascii="Times New Roman" w:hAnsi="Times New Roman" w:cs="Times New Roman"/>
          <w:sz w:val="24"/>
          <w:szCs w:val="24"/>
        </w:rPr>
        <w:t>уточнения своих Данных, их блокирования или уничтожения в случае, если Данные являются неполными, устаревшими, неточными, незаконно полученными или не являются необходимыми для заявленной цели обработки;</w:t>
      </w:r>
    </w:p>
    <w:p w14:paraId="32DBA976">
      <w:pPr>
        <w:jc w:val="both"/>
        <w:rPr>
          <w:rFonts w:hint="default" w:ascii="Times New Roman" w:hAnsi="Times New Roman" w:cs="Times New Roman"/>
          <w:sz w:val="24"/>
          <w:szCs w:val="24"/>
        </w:rPr>
      </w:pPr>
      <w:r>
        <w:rPr>
          <w:rFonts w:hint="default" w:ascii="Times New Roman" w:hAnsi="Times New Roman" w:cs="Times New Roman"/>
          <w:sz w:val="24"/>
          <w:szCs w:val="24"/>
        </w:rPr>
        <w:t>отозвать свое согласие на обработку Данных в любой момент; требовать устранения неправомерных действий Компании в отношении его Данных;</w:t>
      </w:r>
    </w:p>
    <w:p w14:paraId="6829D37E">
      <w:pPr>
        <w:jc w:val="both"/>
        <w:rPr>
          <w:rFonts w:hint="default" w:ascii="Times New Roman" w:hAnsi="Times New Roman" w:cs="Times New Roman"/>
          <w:sz w:val="24"/>
          <w:szCs w:val="24"/>
        </w:rPr>
      </w:pPr>
      <w:r>
        <w:rPr>
          <w:rFonts w:hint="default" w:ascii="Times New Roman" w:hAnsi="Times New Roman" w:cs="Times New Roman"/>
          <w:sz w:val="24"/>
          <w:szCs w:val="24"/>
        </w:rPr>
        <w:t>обжаловать действия или бездействие Компании в Федеральную службу по надзору в сфере связи, информационных технологий и массовых коммуникаций (Роскомнадзор) или в судебном порядке в случае, если субъект Данных считает, что Компания осуществляет обработку его Данных с нарушением требований Закона или иным образом нарушает его права и свободы;</w:t>
      </w:r>
    </w:p>
    <w:p w14:paraId="4DC3B245">
      <w:pPr>
        <w:jc w:val="both"/>
        <w:rPr>
          <w:rFonts w:hint="default" w:ascii="Times New Roman" w:hAnsi="Times New Roman" w:cs="Times New Roman"/>
          <w:sz w:val="24"/>
          <w:szCs w:val="24"/>
        </w:rPr>
      </w:pPr>
    </w:p>
    <w:p w14:paraId="7AD5A0E0">
      <w:pPr>
        <w:jc w:val="both"/>
        <w:rPr>
          <w:rFonts w:hint="default" w:ascii="Times New Roman" w:hAnsi="Times New Roman" w:cs="Times New Roman"/>
          <w:sz w:val="24"/>
          <w:szCs w:val="24"/>
        </w:rPr>
      </w:pPr>
      <w:r>
        <w:rPr>
          <w:rFonts w:hint="default" w:ascii="Times New Roman" w:hAnsi="Times New Roman" w:cs="Times New Roman"/>
          <w:sz w:val="24"/>
          <w:szCs w:val="24"/>
        </w:rPr>
        <w:t>— на защиту своих прав и законных интересов, в том числе на возмещения убытков и/или компенсацию морального вреда в судебном порядке.</w:t>
      </w:r>
    </w:p>
    <w:p w14:paraId="5D9C4C6F">
      <w:pPr>
        <w:jc w:val="both"/>
        <w:rPr>
          <w:rFonts w:hint="default" w:ascii="Times New Roman" w:hAnsi="Times New Roman" w:cs="Times New Roman"/>
          <w:sz w:val="24"/>
          <w:szCs w:val="24"/>
        </w:rPr>
      </w:pPr>
    </w:p>
    <w:p w14:paraId="1F3DE837">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6.2. Компания в процессе обработки Данных обязана: </w:t>
      </w:r>
    </w:p>
    <w:p w14:paraId="197A6CDC">
      <w:pPr>
        <w:jc w:val="both"/>
        <w:rPr>
          <w:rFonts w:hint="default" w:ascii="Times New Roman" w:hAnsi="Times New Roman" w:cs="Times New Roman"/>
          <w:sz w:val="24"/>
          <w:szCs w:val="24"/>
        </w:rPr>
      </w:pPr>
      <w:r>
        <w:rPr>
          <w:rFonts w:hint="default" w:ascii="Times New Roman" w:hAnsi="Times New Roman" w:cs="Times New Roman"/>
          <w:sz w:val="24"/>
          <w:szCs w:val="24"/>
        </w:rPr>
        <w:t>предоставлять субъекту Данных по его запросу информацию, касающуюся обработки его ПДн, либо на законных основаниях предоставить отказ в течение тридцати дней с даты получения запроса субъекта Данных или его представителя;</w:t>
      </w:r>
    </w:p>
    <w:p w14:paraId="1EDE135B">
      <w:pPr>
        <w:jc w:val="both"/>
        <w:rPr>
          <w:rFonts w:hint="default" w:ascii="Times New Roman" w:hAnsi="Times New Roman" w:cs="Times New Roman"/>
          <w:sz w:val="24"/>
          <w:szCs w:val="24"/>
        </w:rPr>
      </w:pPr>
      <w:r>
        <w:rPr>
          <w:rFonts w:hint="default" w:ascii="Times New Roman" w:hAnsi="Times New Roman" w:cs="Times New Roman"/>
          <w:sz w:val="24"/>
          <w:szCs w:val="24"/>
        </w:rPr>
        <w:t>разъяснить субъекту Данных юридические последствия отказа предоставить Данные, если предоставление Данных является обязательным в соответствии с федеральным законом;</w:t>
      </w:r>
    </w:p>
    <w:p w14:paraId="45FFBDC2">
      <w:pPr>
        <w:jc w:val="both"/>
        <w:rPr>
          <w:rFonts w:hint="default" w:ascii="Times New Roman" w:hAnsi="Times New Roman" w:cs="Times New Roman"/>
          <w:sz w:val="24"/>
          <w:szCs w:val="24"/>
        </w:rPr>
      </w:pPr>
      <w:r>
        <w:rPr>
          <w:rFonts w:hint="default" w:ascii="Times New Roman" w:hAnsi="Times New Roman" w:cs="Times New Roman"/>
          <w:sz w:val="24"/>
          <w:szCs w:val="24"/>
        </w:rPr>
        <w:t>до начала обработки Данных (если Данные получены не от субъекта Данных) предоставить субъекту Данных следующую информацию, за исключением случаев, предусмотренных частью 4 статьи 18 Закона:</w:t>
      </w:r>
    </w:p>
    <w:p w14:paraId="420CDE4A">
      <w:pPr>
        <w:jc w:val="both"/>
        <w:rPr>
          <w:rFonts w:hint="default" w:ascii="Times New Roman" w:hAnsi="Times New Roman" w:cs="Times New Roman"/>
          <w:sz w:val="24"/>
          <w:szCs w:val="24"/>
        </w:rPr>
      </w:pPr>
      <w:r>
        <w:rPr>
          <w:rFonts w:hint="default" w:ascii="Times New Roman" w:hAnsi="Times New Roman" w:cs="Times New Roman"/>
          <w:sz w:val="24"/>
          <w:szCs w:val="24"/>
        </w:rPr>
        <w:t>1) наименование либо фамилия, имя, отчество и адрес Компании или ее представителя;</w:t>
      </w:r>
    </w:p>
    <w:p w14:paraId="7F73592F">
      <w:pPr>
        <w:jc w:val="both"/>
        <w:rPr>
          <w:rFonts w:hint="default" w:ascii="Times New Roman" w:hAnsi="Times New Roman" w:cs="Times New Roman"/>
          <w:sz w:val="24"/>
          <w:szCs w:val="24"/>
        </w:rPr>
      </w:pPr>
    </w:p>
    <w:p w14:paraId="35039213">
      <w:pPr>
        <w:jc w:val="both"/>
        <w:rPr>
          <w:rFonts w:hint="default" w:ascii="Times New Roman" w:hAnsi="Times New Roman" w:cs="Times New Roman"/>
          <w:sz w:val="24"/>
          <w:szCs w:val="24"/>
        </w:rPr>
      </w:pPr>
      <w:r>
        <w:rPr>
          <w:rFonts w:hint="default" w:ascii="Times New Roman" w:hAnsi="Times New Roman" w:cs="Times New Roman"/>
          <w:sz w:val="24"/>
          <w:szCs w:val="24"/>
        </w:rPr>
        <w:t>2) цель обработки Данных и ее правовое основание;</w:t>
      </w:r>
    </w:p>
    <w:p w14:paraId="50035391">
      <w:pPr>
        <w:jc w:val="both"/>
        <w:rPr>
          <w:rFonts w:hint="default" w:ascii="Times New Roman" w:hAnsi="Times New Roman" w:cs="Times New Roman"/>
          <w:sz w:val="24"/>
          <w:szCs w:val="24"/>
        </w:rPr>
      </w:pPr>
    </w:p>
    <w:p w14:paraId="73608E63">
      <w:pPr>
        <w:jc w:val="both"/>
        <w:rPr>
          <w:rFonts w:hint="default" w:ascii="Times New Roman" w:hAnsi="Times New Roman" w:cs="Times New Roman"/>
          <w:sz w:val="24"/>
          <w:szCs w:val="24"/>
        </w:rPr>
      </w:pPr>
      <w:r>
        <w:rPr>
          <w:rFonts w:hint="default" w:ascii="Times New Roman" w:hAnsi="Times New Roman" w:cs="Times New Roman"/>
          <w:sz w:val="24"/>
          <w:szCs w:val="24"/>
        </w:rPr>
        <w:t>3) предполагаемые пользователи Данных;</w:t>
      </w:r>
    </w:p>
    <w:p w14:paraId="0878412E">
      <w:pPr>
        <w:jc w:val="both"/>
        <w:rPr>
          <w:rFonts w:hint="default" w:ascii="Times New Roman" w:hAnsi="Times New Roman" w:cs="Times New Roman"/>
          <w:sz w:val="24"/>
          <w:szCs w:val="24"/>
        </w:rPr>
      </w:pPr>
    </w:p>
    <w:p w14:paraId="1EAA21DB">
      <w:pPr>
        <w:jc w:val="both"/>
        <w:rPr>
          <w:rFonts w:hint="default" w:ascii="Times New Roman" w:hAnsi="Times New Roman" w:cs="Times New Roman"/>
          <w:sz w:val="24"/>
          <w:szCs w:val="24"/>
        </w:rPr>
      </w:pPr>
      <w:r>
        <w:rPr>
          <w:rFonts w:hint="default" w:ascii="Times New Roman" w:hAnsi="Times New Roman" w:cs="Times New Roman"/>
          <w:sz w:val="24"/>
          <w:szCs w:val="24"/>
        </w:rPr>
        <w:t>4) установленные Законом права субъектов Данных;</w:t>
      </w:r>
    </w:p>
    <w:p w14:paraId="74012571">
      <w:pPr>
        <w:jc w:val="both"/>
        <w:rPr>
          <w:rFonts w:hint="default" w:ascii="Times New Roman" w:hAnsi="Times New Roman" w:cs="Times New Roman"/>
          <w:sz w:val="24"/>
          <w:szCs w:val="24"/>
        </w:rPr>
      </w:pPr>
    </w:p>
    <w:p w14:paraId="0CB82B3F">
      <w:pPr>
        <w:jc w:val="both"/>
        <w:rPr>
          <w:rFonts w:hint="default" w:ascii="Times New Roman" w:hAnsi="Times New Roman" w:cs="Times New Roman"/>
          <w:sz w:val="24"/>
          <w:szCs w:val="24"/>
        </w:rPr>
      </w:pPr>
      <w:r>
        <w:rPr>
          <w:rFonts w:hint="default" w:ascii="Times New Roman" w:hAnsi="Times New Roman" w:cs="Times New Roman"/>
          <w:sz w:val="24"/>
          <w:szCs w:val="24"/>
        </w:rPr>
        <w:t>5) источник получения Данных.</w:t>
      </w:r>
    </w:p>
    <w:p w14:paraId="3BE724A3">
      <w:pPr>
        <w:jc w:val="both"/>
        <w:rPr>
          <w:rFonts w:hint="default" w:ascii="Times New Roman" w:hAnsi="Times New Roman" w:cs="Times New Roman"/>
          <w:sz w:val="24"/>
          <w:szCs w:val="24"/>
        </w:rPr>
      </w:pPr>
    </w:p>
    <w:p w14:paraId="20E222B1">
      <w:pPr>
        <w:jc w:val="both"/>
        <w:rPr>
          <w:rFonts w:hint="default" w:ascii="Times New Roman" w:hAnsi="Times New Roman" w:cs="Times New Roman"/>
          <w:sz w:val="24"/>
          <w:szCs w:val="24"/>
        </w:rPr>
      </w:pPr>
      <w:r>
        <w:rPr>
          <w:rFonts w:hint="default" w:ascii="Times New Roman" w:hAnsi="Times New Roman" w:cs="Times New Roman"/>
          <w:sz w:val="24"/>
          <w:szCs w:val="24"/>
        </w:rPr>
        <w:t>принимать необходимые правовые, организационные и технические меры или обеспечивать их принятие для защиты Данных от неправомерного или случайного доступа к ним, уничтожения, изменения, блокирования, копирования, предоставления, распространения Данных, а также от иных неправомерных действий в отношении Данных;</w:t>
      </w:r>
    </w:p>
    <w:p w14:paraId="43E98C41">
      <w:pPr>
        <w:jc w:val="both"/>
        <w:rPr>
          <w:rFonts w:hint="default" w:ascii="Times New Roman" w:hAnsi="Times New Roman" w:cs="Times New Roman"/>
          <w:sz w:val="24"/>
          <w:szCs w:val="24"/>
        </w:rPr>
      </w:pPr>
      <w:r>
        <w:rPr>
          <w:rFonts w:hint="default" w:ascii="Times New Roman" w:hAnsi="Times New Roman" w:cs="Times New Roman"/>
          <w:sz w:val="24"/>
          <w:szCs w:val="24"/>
        </w:rPr>
        <w:t>опубликовать в сети Интернет и обеспечить неограниченный доступ с использованием сети Интернет к документу, определяющему его политику в отношении обработки Данных, к сведениям о реализуемых требованиях к защите Данных;</w:t>
      </w:r>
    </w:p>
    <w:p w14:paraId="63AA7569">
      <w:pPr>
        <w:jc w:val="both"/>
        <w:rPr>
          <w:rFonts w:hint="default" w:ascii="Times New Roman" w:hAnsi="Times New Roman" w:cs="Times New Roman"/>
          <w:sz w:val="24"/>
          <w:szCs w:val="24"/>
        </w:rPr>
      </w:pPr>
      <w:r>
        <w:rPr>
          <w:rFonts w:hint="default" w:ascii="Times New Roman" w:hAnsi="Times New Roman" w:cs="Times New Roman"/>
          <w:sz w:val="24"/>
          <w:szCs w:val="24"/>
        </w:rPr>
        <w:t>предоставить субъектам Данных и/или их представителям безвозмездно возможность ознакомления с Данными при обращении с соответствующим запросом в течение 30 дней с даты получения подобного запроса;</w:t>
      </w:r>
    </w:p>
    <w:p w14:paraId="396D6999">
      <w:pPr>
        <w:jc w:val="both"/>
        <w:rPr>
          <w:rFonts w:hint="default" w:ascii="Times New Roman" w:hAnsi="Times New Roman" w:cs="Times New Roman"/>
          <w:sz w:val="24"/>
          <w:szCs w:val="24"/>
        </w:rPr>
      </w:pPr>
      <w:r>
        <w:rPr>
          <w:rFonts w:hint="default" w:ascii="Times New Roman" w:hAnsi="Times New Roman" w:cs="Times New Roman"/>
          <w:sz w:val="24"/>
          <w:szCs w:val="24"/>
        </w:rPr>
        <w:t>осуществить блокирование неправомерно обрабатываемых Данных, относящихся к субъекту Данных, или обеспечить их блокирование (если обработка Данных осуществляется другим лицом, действующим по поручению Компании) с момента обращения или получения запроса на период проверки, в случае выявления неправомерной обработки Данных при обращении субъекта Данных или его представителя либо по запросу субъекту Данных или его представителя либо уполномоченного органа по защите прав субъектов персональных данных;</w:t>
      </w:r>
    </w:p>
    <w:p w14:paraId="3EBFF1F2">
      <w:pPr>
        <w:jc w:val="both"/>
        <w:rPr>
          <w:rFonts w:hint="default" w:ascii="Times New Roman" w:hAnsi="Times New Roman" w:cs="Times New Roman"/>
          <w:sz w:val="24"/>
          <w:szCs w:val="24"/>
        </w:rPr>
      </w:pPr>
      <w:r>
        <w:rPr>
          <w:rFonts w:hint="default" w:ascii="Times New Roman" w:hAnsi="Times New Roman" w:cs="Times New Roman"/>
          <w:sz w:val="24"/>
          <w:szCs w:val="24"/>
        </w:rPr>
        <w:t>уточнить Данные либо обеспечить их уточнение (если обработка Данных осуществляется другим лицом, действующим по поручению Компании) в течение 7 рабочих дней со дня представления сведений и снять блокирование Данных, в случае подтверждения факта неточности Данных на основании сведений, представленных субъектом Данных или его представителем;</w:t>
      </w:r>
    </w:p>
    <w:p w14:paraId="0762EF78">
      <w:pPr>
        <w:jc w:val="both"/>
        <w:rPr>
          <w:rFonts w:hint="default" w:ascii="Times New Roman" w:hAnsi="Times New Roman" w:cs="Times New Roman"/>
          <w:sz w:val="24"/>
          <w:szCs w:val="24"/>
        </w:rPr>
      </w:pPr>
      <w:r>
        <w:rPr>
          <w:rFonts w:hint="default" w:ascii="Times New Roman" w:hAnsi="Times New Roman" w:cs="Times New Roman"/>
          <w:sz w:val="24"/>
          <w:szCs w:val="24"/>
        </w:rPr>
        <w:t>прекратить неправомерную обработку Данных или обеспечить прекращение неправомерной обработки Данных лицом, действующим по поручению Компании, в случае выявления неправомерной обработки Данных, осуществляемой Компанией или лицом, действующим на основании договора с Компанией, в срок, не превышающий 3 рабочих дней с даты этого выявления;</w:t>
      </w:r>
    </w:p>
    <w:p w14:paraId="01DC6C0F">
      <w:pPr>
        <w:jc w:val="both"/>
        <w:rPr>
          <w:rFonts w:hint="default" w:ascii="Times New Roman" w:hAnsi="Times New Roman" w:cs="Times New Roman"/>
          <w:sz w:val="24"/>
          <w:szCs w:val="24"/>
        </w:rPr>
      </w:pPr>
      <w:r>
        <w:rPr>
          <w:rFonts w:hint="default" w:ascii="Times New Roman" w:hAnsi="Times New Roman" w:cs="Times New Roman"/>
          <w:sz w:val="24"/>
          <w:szCs w:val="24"/>
        </w:rPr>
        <w:t>прекратить обработку Данных или обеспечить ее прекращение (если обработка Данных осуществляется другим лицом, действующим по договору с Компанией) и уничтожить Данные или обеспечить их уничтожение (если обработка Данных осуществляется другим лицом, действующим по договору с Компанией) по достижения цели обработки Данных, если иное не предусмотрено договором, стороной которого, выгодоприобретателем или поручителем по которому является субъект Данных, в случае достижения цели обработки Данных;</w:t>
      </w:r>
    </w:p>
    <w:p w14:paraId="01B7F2AA">
      <w:pPr>
        <w:jc w:val="both"/>
        <w:rPr>
          <w:rFonts w:hint="default" w:ascii="Times New Roman" w:hAnsi="Times New Roman" w:cs="Times New Roman"/>
          <w:sz w:val="24"/>
          <w:szCs w:val="24"/>
        </w:rPr>
      </w:pPr>
      <w:r>
        <w:rPr>
          <w:rFonts w:hint="default" w:ascii="Times New Roman" w:hAnsi="Times New Roman" w:cs="Times New Roman"/>
          <w:sz w:val="24"/>
          <w:szCs w:val="24"/>
        </w:rPr>
        <w:t>прекратить обработку Данных или обеспечить ее прекращение и уничтожить Данные или обеспечить их уничтожение в случае отзыва субъектом Данных согласия на обработку Данных, если Компания не вправе осуществлять обработку Данных без согласия субъекта Данных;</w:t>
      </w:r>
    </w:p>
    <w:p w14:paraId="0F4A0A3C">
      <w:pPr>
        <w:jc w:val="both"/>
        <w:rPr>
          <w:rFonts w:hint="default" w:ascii="Times New Roman" w:hAnsi="Times New Roman" w:cs="Times New Roman"/>
          <w:sz w:val="24"/>
          <w:szCs w:val="24"/>
        </w:rPr>
      </w:pPr>
      <w:r>
        <w:rPr>
          <w:rFonts w:hint="default" w:ascii="Times New Roman" w:hAnsi="Times New Roman" w:cs="Times New Roman"/>
          <w:sz w:val="24"/>
          <w:szCs w:val="24"/>
        </w:rPr>
        <w:t>вести журнал учета обращений субъектов персональных данных, в котором должны фиксироваться запросы субъектов Данных на получение Данных, а также факты предоставления Данных по этим запросам.</w:t>
      </w:r>
    </w:p>
    <w:p w14:paraId="5DC3A36A">
      <w:pPr>
        <w:jc w:val="both"/>
        <w:rPr>
          <w:rFonts w:hint="default" w:ascii="Times New Roman" w:hAnsi="Times New Roman" w:cs="Times New Roman"/>
          <w:sz w:val="24"/>
          <w:szCs w:val="24"/>
        </w:rPr>
      </w:pPr>
    </w:p>
    <w:p w14:paraId="24A7415C">
      <w:pPr>
        <w:jc w:val="both"/>
        <w:rPr>
          <w:rFonts w:hint="default" w:ascii="Times New Roman" w:hAnsi="Times New Roman" w:cs="Times New Roman"/>
          <w:sz w:val="24"/>
          <w:szCs w:val="24"/>
        </w:rPr>
      </w:pPr>
      <w:r>
        <w:rPr>
          <w:rFonts w:hint="default" w:ascii="Times New Roman" w:hAnsi="Times New Roman" w:cs="Times New Roman"/>
          <w:sz w:val="24"/>
          <w:szCs w:val="24"/>
        </w:rPr>
        <w:t>7. Требования к защите Данных</w:t>
      </w:r>
    </w:p>
    <w:p w14:paraId="755F5D82">
      <w:pPr>
        <w:jc w:val="both"/>
        <w:rPr>
          <w:rFonts w:hint="default" w:ascii="Times New Roman" w:hAnsi="Times New Roman" w:cs="Times New Roman"/>
          <w:sz w:val="24"/>
          <w:szCs w:val="24"/>
        </w:rPr>
      </w:pPr>
      <w:r>
        <w:rPr>
          <w:rFonts w:hint="default" w:ascii="Times New Roman" w:hAnsi="Times New Roman" w:cs="Times New Roman"/>
          <w:sz w:val="24"/>
          <w:szCs w:val="24"/>
        </w:rPr>
        <w:t>Предлагаемый текст: При наличии учетной записи на сайте или если вы оставляли комментарии, то вы можете запросить файл экспорта персональных данных, которые мы сохранили о вас, включая предоставленные вами данные. Вы также можете запросить удаление этих данных, это не включает данные, которые мы обязаны хранить в административных целях, по закону или целях безопасности.</w:t>
      </w:r>
    </w:p>
    <w:p w14:paraId="6FDD68E3">
      <w:pPr>
        <w:jc w:val="both"/>
        <w:rPr>
          <w:rFonts w:hint="default" w:ascii="Times New Roman" w:hAnsi="Times New Roman" w:cs="Times New Roman"/>
          <w:sz w:val="24"/>
          <w:szCs w:val="24"/>
        </w:rPr>
      </w:pPr>
    </w:p>
    <w:p w14:paraId="75F4EB79">
      <w:pPr>
        <w:jc w:val="both"/>
        <w:rPr>
          <w:rFonts w:hint="default" w:ascii="Times New Roman" w:hAnsi="Times New Roman" w:cs="Times New Roman"/>
          <w:sz w:val="24"/>
          <w:szCs w:val="24"/>
        </w:rPr>
      </w:pPr>
      <w:r>
        <w:rPr>
          <w:rFonts w:hint="default" w:ascii="Times New Roman" w:hAnsi="Times New Roman" w:cs="Times New Roman"/>
          <w:sz w:val="24"/>
          <w:szCs w:val="24"/>
        </w:rPr>
        <w:t>7.1. Компания при обработке Данных принимает необходимые правовые, организационные и технические меры для защиты Данных от неправомерного и/или несанкционированного доступа к ним, уничтожения, изменения, блокирования, копирования, предоставления, распространения Данных, а также от иных неправомерных действий в отношении Данных.</w:t>
      </w:r>
    </w:p>
    <w:p w14:paraId="56F7BD25">
      <w:pPr>
        <w:jc w:val="both"/>
        <w:rPr>
          <w:rFonts w:hint="default" w:ascii="Times New Roman" w:hAnsi="Times New Roman" w:cs="Times New Roman"/>
          <w:sz w:val="24"/>
          <w:szCs w:val="24"/>
        </w:rPr>
      </w:pPr>
    </w:p>
    <w:p w14:paraId="4A82D012">
      <w:pPr>
        <w:jc w:val="both"/>
        <w:rPr>
          <w:rFonts w:hint="default" w:ascii="Times New Roman" w:hAnsi="Times New Roman" w:cs="Times New Roman"/>
          <w:sz w:val="24"/>
          <w:szCs w:val="24"/>
        </w:rPr>
      </w:pPr>
      <w:r>
        <w:rPr>
          <w:rFonts w:hint="default" w:ascii="Times New Roman" w:hAnsi="Times New Roman" w:cs="Times New Roman"/>
          <w:sz w:val="24"/>
          <w:szCs w:val="24"/>
        </w:rPr>
        <w:t>7.2. К таким мерам в соответствии с Законом, в частности, относятся:</w:t>
      </w:r>
    </w:p>
    <w:p w14:paraId="73AC2D92">
      <w:pPr>
        <w:jc w:val="both"/>
        <w:rPr>
          <w:rFonts w:hint="default" w:ascii="Times New Roman" w:hAnsi="Times New Roman" w:cs="Times New Roman"/>
          <w:sz w:val="24"/>
          <w:szCs w:val="24"/>
        </w:rPr>
      </w:pPr>
    </w:p>
    <w:p w14:paraId="23E8CBD8">
      <w:pPr>
        <w:jc w:val="both"/>
        <w:rPr>
          <w:rFonts w:hint="default" w:ascii="Times New Roman" w:hAnsi="Times New Roman" w:cs="Times New Roman"/>
          <w:sz w:val="24"/>
          <w:szCs w:val="24"/>
        </w:rPr>
      </w:pPr>
      <w:r>
        <w:rPr>
          <w:rFonts w:hint="default" w:ascii="Times New Roman" w:hAnsi="Times New Roman" w:cs="Times New Roman"/>
          <w:sz w:val="24"/>
          <w:szCs w:val="24"/>
        </w:rPr>
        <w:t>назначение лица, ответственного за организацию обработки Данных, и лица, ответственного за обеспечение безопасности Данных;</w:t>
      </w:r>
    </w:p>
    <w:p w14:paraId="4A0EF597">
      <w:pPr>
        <w:jc w:val="both"/>
        <w:rPr>
          <w:rFonts w:hint="default" w:ascii="Times New Roman" w:hAnsi="Times New Roman" w:cs="Times New Roman"/>
          <w:sz w:val="24"/>
          <w:szCs w:val="24"/>
        </w:rPr>
      </w:pPr>
      <w:r>
        <w:rPr>
          <w:rFonts w:hint="default" w:ascii="Times New Roman" w:hAnsi="Times New Roman" w:cs="Times New Roman"/>
          <w:sz w:val="24"/>
          <w:szCs w:val="24"/>
        </w:rPr>
        <w:t>разработка и утверждение локальных актов по вопросам обработки и защиты Данных;</w:t>
      </w:r>
    </w:p>
    <w:p w14:paraId="6374BB2A">
      <w:pPr>
        <w:jc w:val="both"/>
        <w:rPr>
          <w:rFonts w:hint="default" w:ascii="Times New Roman" w:hAnsi="Times New Roman" w:cs="Times New Roman"/>
          <w:sz w:val="24"/>
          <w:szCs w:val="24"/>
        </w:rPr>
      </w:pPr>
      <w:r>
        <w:rPr>
          <w:rFonts w:hint="default" w:ascii="Times New Roman" w:hAnsi="Times New Roman" w:cs="Times New Roman"/>
          <w:sz w:val="24"/>
          <w:szCs w:val="24"/>
        </w:rPr>
        <w:t>применение правовых, организационных и технических мер по обеспечению безопасности Данных:</w:t>
      </w:r>
    </w:p>
    <w:p w14:paraId="3732C93F">
      <w:pPr>
        <w:jc w:val="both"/>
        <w:rPr>
          <w:rFonts w:hint="default" w:ascii="Times New Roman" w:hAnsi="Times New Roman" w:cs="Times New Roman"/>
          <w:sz w:val="24"/>
          <w:szCs w:val="24"/>
        </w:rPr>
      </w:pPr>
      <w:r>
        <w:rPr>
          <w:rFonts w:hint="default" w:ascii="Times New Roman" w:hAnsi="Times New Roman" w:cs="Times New Roman"/>
          <w:sz w:val="24"/>
          <w:szCs w:val="24"/>
        </w:rPr>
        <w:t>· определение угроз безопасности Данных при их обработке в информационных системах персональных данных;</w:t>
      </w:r>
    </w:p>
    <w:p w14:paraId="2DA77CF6">
      <w:pPr>
        <w:jc w:val="both"/>
        <w:rPr>
          <w:rFonts w:hint="default" w:ascii="Times New Roman" w:hAnsi="Times New Roman" w:cs="Times New Roman"/>
          <w:sz w:val="24"/>
          <w:szCs w:val="24"/>
        </w:rPr>
      </w:pPr>
    </w:p>
    <w:p w14:paraId="2622C969">
      <w:pPr>
        <w:jc w:val="both"/>
        <w:rPr>
          <w:rFonts w:hint="default" w:ascii="Times New Roman" w:hAnsi="Times New Roman" w:cs="Times New Roman"/>
          <w:sz w:val="24"/>
          <w:szCs w:val="24"/>
        </w:rPr>
      </w:pPr>
      <w:r>
        <w:rPr>
          <w:rFonts w:hint="default" w:ascii="Times New Roman" w:hAnsi="Times New Roman" w:cs="Times New Roman"/>
          <w:sz w:val="24"/>
          <w:szCs w:val="24"/>
        </w:rPr>
        <w:t>· применение организационных и технических мер по обеспечению безопасности Данных при их обработке в информационных системах персональных данных, необходимых для выполнения требований к защите Данных, исполнение которых обеспечивает установленные Правительством Российской Федерации уровни защищенности Данных;</w:t>
      </w:r>
    </w:p>
    <w:p w14:paraId="0BF1214A">
      <w:pPr>
        <w:jc w:val="both"/>
        <w:rPr>
          <w:rFonts w:hint="default" w:ascii="Times New Roman" w:hAnsi="Times New Roman" w:cs="Times New Roman"/>
          <w:sz w:val="24"/>
          <w:szCs w:val="24"/>
        </w:rPr>
      </w:pPr>
    </w:p>
    <w:p w14:paraId="41927DFF">
      <w:pPr>
        <w:jc w:val="both"/>
        <w:rPr>
          <w:rFonts w:hint="default" w:ascii="Times New Roman" w:hAnsi="Times New Roman" w:cs="Times New Roman"/>
          <w:sz w:val="24"/>
          <w:szCs w:val="24"/>
        </w:rPr>
      </w:pPr>
      <w:r>
        <w:rPr>
          <w:rFonts w:hint="default" w:ascii="Times New Roman" w:hAnsi="Times New Roman" w:cs="Times New Roman"/>
          <w:sz w:val="24"/>
          <w:szCs w:val="24"/>
        </w:rPr>
        <w:t>· применение прошедших в установленном порядке процедуру оценки соответствия средств защиты информации;</w:t>
      </w:r>
    </w:p>
    <w:p w14:paraId="1ACA1F4A">
      <w:pPr>
        <w:jc w:val="both"/>
        <w:rPr>
          <w:rFonts w:hint="default" w:ascii="Times New Roman" w:hAnsi="Times New Roman" w:cs="Times New Roman"/>
          <w:sz w:val="24"/>
          <w:szCs w:val="24"/>
        </w:rPr>
      </w:pPr>
    </w:p>
    <w:p w14:paraId="7EB8B900">
      <w:pPr>
        <w:jc w:val="both"/>
        <w:rPr>
          <w:rFonts w:hint="default" w:ascii="Times New Roman" w:hAnsi="Times New Roman" w:cs="Times New Roman"/>
          <w:sz w:val="24"/>
          <w:szCs w:val="24"/>
        </w:rPr>
      </w:pPr>
      <w:r>
        <w:rPr>
          <w:rFonts w:hint="default" w:ascii="Times New Roman" w:hAnsi="Times New Roman" w:cs="Times New Roman"/>
          <w:sz w:val="24"/>
          <w:szCs w:val="24"/>
        </w:rPr>
        <w:t>· оценка эффективности принимаемых мер по обеспечению безопасности Данных до ввода в эксплуатацию информационной системы персональных данных;</w:t>
      </w:r>
    </w:p>
    <w:p w14:paraId="073EA1A0">
      <w:pPr>
        <w:jc w:val="both"/>
        <w:rPr>
          <w:rFonts w:hint="default" w:ascii="Times New Roman" w:hAnsi="Times New Roman" w:cs="Times New Roman"/>
          <w:sz w:val="24"/>
          <w:szCs w:val="24"/>
        </w:rPr>
      </w:pPr>
    </w:p>
    <w:p w14:paraId="7315F4E6">
      <w:pPr>
        <w:jc w:val="both"/>
        <w:rPr>
          <w:rFonts w:hint="default" w:ascii="Times New Roman" w:hAnsi="Times New Roman" w:cs="Times New Roman"/>
          <w:sz w:val="24"/>
          <w:szCs w:val="24"/>
        </w:rPr>
      </w:pPr>
      <w:r>
        <w:rPr>
          <w:rFonts w:hint="default" w:ascii="Times New Roman" w:hAnsi="Times New Roman" w:cs="Times New Roman"/>
          <w:sz w:val="24"/>
          <w:szCs w:val="24"/>
        </w:rPr>
        <w:t>· учет машинных носителей Данных, если хранение Данных осуществляется на машинных носителях;</w:t>
      </w:r>
    </w:p>
    <w:p w14:paraId="621B3E7E">
      <w:pPr>
        <w:jc w:val="both"/>
        <w:rPr>
          <w:rFonts w:hint="default" w:ascii="Times New Roman" w:hAnsi="Times New Roman" w:cs="Times New Roman"/>
          <w:sz w:val="24"/>
          <w:szCs w:val="24"/>
        </w:rPr>
      </w:pPr>
    </w:p>
    <w:p w14:paraId="16A74E45">
      <w:pPr>
        <w:jc w:val="both"/>
        <w:rPr>
          <w:rFonts w:hint="default" w:ascii="Times New Roman" w:hAnsi="Times New Roman" w:cs="Times New Roman"/>
          <w:sz w:val="24"/>
          <w:szCs w:val="24"/>
        </w:rPr>
      </w:pPr>
      <w:r>
        <w:rPr>
          <w:rFonts w:hint="default" w:ascii="Times New Roman" w:hAnsi="Times New Roman" w:cs="Times New Roman"/>
          <w:sz w:val="24"/>
          <w:szCs w:val="24"/>
        </w:rPr>
        <w:t>· обнаружение фактов несанкционированного доступа к Данным и принятие мер по недопущению подобных инцидентов в дальнейшем;</w:t>
      </w:r>
    </w:p>
    <w:p w14:paraId="6C14069B">
      <w:pPr>
        <w:jc w:val="both"/>
        <w:rPr>
          <w:rFonts w:hint="default" w:ascii="Times New Roman" w:hAnsi="Times New Roman" w:cs="Times New Roman"/>
          <w:sz w:val="24"/>
          <w:szCs w:val="24"/>
        </w:rPr>
      </w:pPr>
    </w:p>
    <w:p w14:paraId="0B4EDAB3">
      <w:pPr>
        <w:jc w:val="both"/>
        <w:rPr>
          <w:rFonts w:hint="default" w:ascii="Times New Roman" w:hAnsi="Times New Roman" w:cs="Times New Roman"/>
          <w:sz w:val="24"/>
          <w:szCs w:val="24"/>
        </w:rPr>
      </w:pPr>
      <w:r>
        <w:rPr>
          <w:rFonts w:hint="default" w:ascii="Times New Roman" w:hAnsi="Times New Roman" w:cs="Times New Roman"/>
          <w:sz w:val="24"/>
          <w:szCs w:val="24"/>
        </w:rPr>
        <w:t>· восстановление Данных, модифицированных или уничтоженных вследствие несанкционированного доступа к ним;</w:t>
      </w:r>
    </w:p>
    <w:p w14:paraId="772A61BD">
      <w:pPr>
        <w:jc w:val="both"/>
        <w:rPr>
          <w:rFonts w:hint="default" w:ascii="Times New Roman" w:hAnsi="Times New Roman" w:cs="Times New Roman"/>
          <w:sz w:val="24"/>
          <w:szCs w:val="24"/>
        </w:rPr>
      </w:pPr>
    </w:p>
    <w:p w14:paraId="1843AEAF">
      <w:pPr>
        <w:jc w:val="both"/>
        <w:rPr>
          <w:rFonts w:hint="default" w:ascii="Times New Roman" w:hAnsi="Times New Roman" w:cs="Times New Roman"/>
          <w:sz w:val="24"/>
          <w:szCs w:val="24"/>
        </w:rPr>
      </w:pPr>
      <w:r>
        <w:rPr>
          <w:rFonts w:hint="default" w:ascii="Times New Roman" w:hAnsi="Times New Roman" w:cs="Times New Roman"/>
          <w:sz w:val="24"/>
          <w:szCs w:val="24"/>
        </w:rPr>
        <w:t>· установление правил доступа к Данным, обрабатываемым в информационной системе персональных данных, а также обеспечение регистрации и учета всех действий, совершаемых с Данными в информационной системе персональных данных.</w:t>
      </w:r>
    </w:p>
    <w:p w14:paraId="0B10D57A">
      <w:pPr>
        <w:jc w:val="both"/>
        <w:rPr>
          <w:rFonts w:hint="default" w:ascii="Times New Roman" w:hAnsi="Times New Roman" w:cs="Times New Roman"/>
          <w:sz w:val="24"/>
          <w:szCs w:val="24"/>
        </w:rPr>
      </w:pPr>
    </w:p>
    <w:p w14:paraId="1ABA4C92">
      <w:pPr>
        <w:jc w:val="both"/>
        <w:rPr>
          <w:rFonts w:hint="default" w:ascii="Times New Roman" w:hAnsi="Times New Roman" w:cs="Times New Roman"/>
          <w:sz w:val="24"/>
          <w:szCs w:val="24"/>
        </w:rPr>
      </w:pPr>
      <w:r>
        <w:rPr>
          <w:rFonts w:hint="default" w:ascii="Times New Roman" w:hAnsi="Times New Roman" w:cs="Times New Roman"/>
          <w:sz w:val="24"/>
          <w:szCs w:val="24"/>
        </w:rPr>
        <w:t>контроль за принимаемыми мерами по обеспечению безопасности Данных и уровнем защищенности информационных систем персональных данных;</w:t>
      </w:r>
    </w:p>
    <w:p w14:paraId="0CC273FD">
      <w:pPr>
        <w:jc w:val="both"/>
        <w:rPr>
          <w:rFonts w:hint="default" w:ascii="Times New Roman" w:hAnsi="Times New Roman" w:cs="Times New Roman"/>
          <w:sz w:val="24"/>
          <w:szCs w:val="24"/>
        </w:rPr>
      </w:pPr>
      <w:r>
        <w:rPr>
          <w:rFonts w:hint="default" w:ascii="Times New Roman" w:hAnsi="Times New Roman" w:cs="Times New Roman"/>
          <w:sz w:val="24"/>
          <w:szCs w:val="24"/>
        </w:rPr>
        <w:t>оценка вреда, который может быть причинен субъектам Данных в случае нарушения требований Закона, соотношение указанного вреда и принимаемых Компанией мер, направленных на обеспечение выполнения обязанностей, предусмотренных Законом;</w:t>
      </w:r>
    </w:p>
    <w:p w14:paraId="25567450">
      <w:pPr>
        <w:jc w:val="both"/>
        <w:rPr>
          <w:rFonts w:hint="default" w:ascii="Times New Roman" w:hAnsi="Times New Roman" w:cs="Times New Roman"/>
          <w:sz w:val="24"/>
          <w:szCs w:val="24"/>
        </w:rPr>
      </w:pPr>
      <w:r>
        <w:rPr>
          <w:rFonts w:hint="default" w:ascii="Times New Roman" w:hAnsi="Times New Roman" w:cs="Times New Roman"/>
          <w:sz w:val="24"/>
          <w:szCs w:val="24"/>
        </w:rPr>
        <w:t>соблюдение условий, исключающих несанкционированный доступ к материальным носителям Данных и обеспечивающих сохранность Данных;</w:t>
      </w:r>
    </w:p>
    <w:p w14:paraId="11C75B0B">
      <w:pPr>
        <w:jc w:val="both"/>
        <w:rPr>
          <w:rFonts w:hint="default" w:ascii="Times New Roman" w:hAnsi="Times New Roman" w:cs="Times New Roman"/>
          <w:sz w:val="24"/>
          <w:szCs w:val="24"/>
        </w:rPr>
      </w:pPr>
      <w:r>
        <w:rPr>
          <w:rFonts w:hint="default" w:ascii="Times New Roman" w:hAnsi="Times New Roman" w:cs="Times New Roman"/>
          <w:sz w:val="24"/>
          <w:szCs w:val="24"/>
        </w:rPr>
        <w:t>ознакомление работников Компании, непосредственно осуществляющих обработку Данных, с положениями законодательства Российской Федерации о Данных, в том числе с требованиями к защите Данных, локальными актами по вопросам обработки и защиты Данных, и обучение работников Компании.</w:t>
      </w:r>
    </w:p>
    <w:p w14:paraId="5233F7C5">
      <w:pPr>
        <w:jc w:val="both"/>
        <w:rPr>
          <w:rFonts w:hint="default" w:ascii="Times New Roman" w:hAnsi="Times New Roman" w:cs="Times New Roman"/>
          <w:sz w:val="24"/>
          <w:szCs w:val="24"/>
        </w:rPr>
      </w:pPr>
    </w:p>
    <w:p w14:paraId="2C05E723">
      <w:pPr>
        <w:jc w:val="both"/>
        <w:rPr>
          <w:rFonts w:hint="default" w:ascii="Times New Roman" w:hAnsi="Times New Roman" w:cs="Times New Roman"/>
          <w:sz w:val="24"/>
          <w:szCs w:val="24"/>
        </w:rPr>
      </w:pPr>
      <w:r>
        <w:rPr>
          <w:rFonts w:hint="default" w:ascii="Times New Roman" w:hAnsi="Times New Roman" w:cs="Times New Roman"/>
          <w:sz w:val="24"/>
          <w:szCs w:val="24"/>
        </w:rPr>
        <w:t>8. Сроки обработки (хранения) Данных</w:t>
      </w:r>
    </w:p>
    <w:p w14:paraId="6F94CC32">
      <w:pPr>
        <w:jc w:val="both"/>
        <w:rPr>
          <w:rFonts w:hint="default" w:ascii="Times New Roman" w:hAnsi="Times New Roman" w:cs="Times New Roman"/>
          <w:sz w:val="24"/>
          <w:szCs w:val="24"/>
        </w:rPr>
      </w:pPr>
      <w:r>
        <w:rPr>
          <w:rFonts w:hint="default" w:ascii="Times New Roman" w:hAnsi="Times New Roman" w:cs="Times New Roman"/>
          <w:sz w:val="24"/>
          <w:szCs w:val="24"/>
        </w:rPr>
        <w:t>8.1. Сроки обработки (хранения) Данных определяются исходя из целей обработки Данных, в соответствии со сроком действия договора с субъектом Данных, требованиями федеральных законов, требованиями операторов Данных, по поручению которых Компания осуществляет обработку Данных, основными правилами работы архивов организаций, сроками исковой давности.</w:t>
      </w:r>
    </w:p>
    <w:p w14:paraId="1C2BECA7">
      <w:pPr>
        <w:jc w:val="both"/>
        <w:rPr>
          <w:rFonts w:hint="default" w:ascii="Times New Roman" w:hAnsi="Times New Roman" w:cs="Times New Roman"/>
          <w:sz w:val="24"/>
          <w:szCs w:val="24"/>
        </w:rPr>
      </w:pPr>
    </w:p>
    <w:p w14:paraId="2ECC87F0">
      <w:pPr>
        <w:jc w:val="both"/>
        <w:rPr>
          <w:rFonts w:hint="default" w:ascii="Times New Roman" w:hAnsi="Times New Roman" w:cs="Times New Roman"/>
          <w:sz w:val="24"/>
          <w:szCs w:val="24"/>
        </w:rPr>
      </w:pPr>
      <w:r>
        <w:rPr>
          <w:rFonts w:hint="default" w:ascii="Times New Roman" w:hAnsi="Times New Roman" w:cs="Times New Roman"/>
          <w:sz w:val="24"/>
          <w:szCs w:val="24"/>
        </w:rPr>
        <w:t>8.2. Данные, срок обработки (хранения) которых истек, должны быть уничтожены, если иное не предусмотрено федеральным законом. Хранение Данных после прекращения их обработки допускается только после их обезличивания.</w:t>
      </w:r>
    </w:p>
    <w:p w14:paraId="32F51200">
      <w:pPr>
        <w:jc w:val="both"/>
        <w:rPr>
          <w:rFonts w:hint="default" w:ascii="Times New Roman" w:hAnsi="Times New Roman" w:cs="Times New Roman"/>
          <w:sz w:val="24"/>
          <w:szCs w:val="24"/>
        </w:rPr>
      </w:pPr>
    </w:p>
    <w:p w14:paraId="40BB6E5F">
      <w:pPr>
        <w:jc w:val="both"/>
        <w:rPr>
          <w:rFonts w:hint="default" w:ascii="Times New Roman" w:hAnsi="Times New Roman" w:cs="Times New Roman"/>
          <w:sz w:val="24"/>
          <w:szCs w:val="24"/>
        </w:rPr>
      </w:pPr>
      <w:r>
        <w:rPr>
          <w:rFonts w:hint="default" w:ascii="Times New Roman" w:hAnsi="Times New Roman" w:cs="Times New Roman"/>
          <w:sz w:val="24"/>
          <w:szCs w:val="24"/>
        </w:rPr>
        <w:t>9. Порядок получения разъяснений по вопросам обработки Данных</w:t>
      </w:r>
    </w:p>
    <w:p w14:paraId="69CABD81">
      <w:pPr>
        <w:jc w:val="both"/>
        <w:rPr>
          <w:rFonts w:hint="default" w:ascii="Times New Roman" w:hAnsi="Times New Roman" w:cs="Times New Roman"/>
          <w:sz w:val="24"/>
          <w:szCs w:val="24"/>
        </w:rPr>
      </w:pPr>
      <w:r>
        <w:rPr>
          <w:rFonts w:hint="default" w:ascii="Times New Roman" w:hAnsi="Times New Roman" w:cs="Times New Roman"/>
          <w:sz w:val="24"/>
          <w:szCs w:val="24"/>
        </w:rPr>
        <w:t>9.1. Лица, чьи Данные обрабатываются Компанией, могут получить разъяснения по вопросам 7 обработки своих Данных, обратившись лично в Компанию или направив соответствующий письменный запрос по адресу: 119002, г. Москва, ул. Арбат, д.54/2, стр. 1, каб. 4</w:t>
      </w:r>
      <w:r>
        <w:rPr>
          <w:rFonts w:hint="default" w:ascii="Times New Roman" w:hAnsi="Times New Roman" w:cs="Times New Roman"/>
          <w:sz w:val="24"/>
          <w:szCs w:val="24"/>
          <w:lang w:val="ru-RU"/>
        </w:rPr>
        <w:t>10</w:t>
      </w:r>
      <w:r>
        <w:rPr>
          <w:rFonts w:hint="default" w:ascii="Times New Roman" w:hAnsi="Times New Roman" w:cs="Times New Roman"/>
          <w:sz w:val="24"/>
          <w:szCs w:val="24"/>
        </w:rPr>
        <w:t>.</w:t>
      </w:r>
    </w:p>
    <w:p w14:paraId="4F4611B9">
      <w:pPr>
        <w:jc w:val="both"/>
        <w:rPr>
          <w:rFonts w:hint="default" w:ascii="Times New Roman" w:hAnsi="Times New Roman" w:cs="Times New Roman"/>
          <w:sz w:val="24"/>
          <w:szCs w:val="24"/>
        </w:rPr>
      </w:pPr>
    </w:p>
    <w:p w14:paraId="40C9409D">
      <w:pPr>
        <w:jc w:val="both"/>
        <w:rPr>
          <w:rFonts w:hint="default" w:ascii="Times New Roman" w:hAnsi="Times New Roman" w:cs="Times New Roman"/>
          <w:sz w:val="24"/>
          <w:szCs w:val="24"/>
        </w:rPr>
      </w:pPr>
      <w:r>
        <w:rPr>
          <w:rFonts w:hint="default" w:ascii="Times New Roman" w:hAnsi="Times New Roman" w:cs="Times New Roman"/>
          <w:sz w:val="24"/>
          <w:szCs w:val="24"/>
        </w:rPr>
        <w:t>9.2. В случае направления официального запроса в Компанию в тексте запроса необходимо указать:</w:t>
      </w:r>
    </w:p>
    <w:p w14:paraId="1EDD68AD">
      <w:pPr>
        <w:jc w:val="both"/>
        <w:rPr>
          <w:rFonts w:hint="default" w:ascii="Times New Roman" w:hAnsi="Times New Roman" w:cs="Times New Roman"/>
          <w:sz w:val="24"/>
          <w:szCs w:val="24"/>
        </w:rPr>
      </w:pPr>
      <w:r>
        <w:rPr>
          <w:rFonts w:hint="default" w:ascii="Times New Roman" w:hAnsi="Times New Roman" w:cs="Times New Roman"/>
          <w:sz w:val="24"/>
          <w:szCs w:val="24"/>
        </w:rPr>
        <w:t>фамилию, имя, отчество субъекта Данных или его представителя;</w:t>
      </w:r>
    </w:p>
    <w:p w14:paraId="70C1DAE4">
      <w:pPr>
        <w:jc w:val="both"/>
        <w:rPr>
          <w:rFonts w:hint="default" w:ascii="Times New Roman" w:hAnsi="Times New Roman" w:cs="Times New Roman"/>
          <w:sz w:val="24"/>
          <w:szCs w:val="24"/>
        </w:rPr>
      </w:pPr>
      <w:r>
        <w:rPr>
          <w:rFonts w:hint="default" w:ascii="Times New Roman" w:hAnsi="Times New Roman" w:cs="Times New Roman"/>
          <w:sz w:val="24"/>
          <w:szCs w:val="24"/>
        </w:rPr>
        <w:t>номер основного документа, удостоверяющего личность субъекта Данных или его представителя, сведения о дате выдачи указанного документа и выдавшем его органе;</w:t>
      </w:r>
    </w:p>
    <w:p w14:paraId="7FCBD9AE">
      <w:pPr>
        <w:jc w:val="both"/>
        <w:rPr>
          <w:rFonts w:hint="default" w:ascii="Times New Roman" w:hAnsi="Times New Roman" w:cs="Times New Roman"/>
          <w:sz w:val="24"/>
          <w:szCs w:val="24"/>
        </w:rPr>
      </w:pPr>
      <w:r>
        <w:rPr>
          <w:rFonts w:hint="default" w:ascii="Times New Roman" w:hAnsi="Times New Roman" w:cs="Times New Roman"/>
          <w:sz w:val="24"/>
          <w:szCs w:val="24"/>
        </w:rPr>
        <w:t>сведения, подтверждающие наличие у субъекта Данных отношений с Компанией; информацию для обратной связи с целью направления Компанией ответа на запрос;</w:t>
      </w:r>
    </w:p>
    <w:p w14:paraId="1A2EFEC2">
      <w:pPr>
        <w:jc w:val="both"/>
        <w:rPr>
          <w:rFonts w:hint="default" w:ascii="Times New Roman" w:hAnsi="Times New Roman" w:cs="Times New Roman"/>
          <w:sz w:val="24"/>
          <w:szCs w:val="24"/>
        </w:rPr>
      </w:pPr>
      <w:r>
        <w:rPr>
          <w:rFonts w:hint="default" w:ascii="Times New Roman" w:hAnsi="Times New Roman" w:cs="Times New Roman"/>
          <w:sz w:val="24"/>
          <w:szCs w:val="24"/>
        </w:rPr>
        <w:t>подпись субъекта Данных (или его представителя). Если запрос отправляется в электронном виде, то он должен быть оформлен в виде электронного документа и подписан электронной подписью в соответствии с законодательством Российской Федерации.</w:t>
      </w:r>
    </w:p>
    <w:p w14:paraId="57A03171">
      <w:pPr>
        <w:jc w:val="both"/>
        <w:rPr>
          <w:rFonts w:hint="default" w:ascii="Times New Roman" w:hAnsi="Times New Roman" w:cs="Times New Roman"/>
          <w:sz w:val="24"/>
          <w:szCs w:val="24"/>
          <w:lang w:val="ru-RU"/>
        </w:rPr>
      </w:pPr>
    </w:p>
    <w:p w14:paraId="03F0B69C">
      <w:pPr>
        <w:jc w:val="both"/>
        <w:rPr>
          <w:rFonts w:hint="default" w:ascii="Times New Roman" w:hAnsi="Times New Roman" w:cs="Times New Roman"/>
          <w:sz w:val="24"/>
          <w:szCs w:val="24"/>
        </w:rPr>
      </w:pPr>
      <w:r>
        <w:rPr>
          <w:rFonts w:hint="default" w:ascii="Times New Roman" w:hAnsi="Times New Roman" w:cs="Times New Roman"/>
          <w:sz w:val="24"/>
          <w:szCs w:val="24"/>
        </w:rPr>
        <w:t>10. Особенности обработки и защиты Данных, собираемых Компанией с использованием сети Интернет</w:t>
      </w:r>
    </w:p>
    <w:p w14:paraId="049D8590">
      <w:pPr>
        <w:jc w:val="both"/>
        <w:rPr>
          <w:rFonts w:hint="default" w:ascii="Times New Roman" w:hAnsi="Times New Roman" w:eastAsia="Helvetica" w:cs="Times New Roman"/>
          <w:i w:val="0"/>
          <w:iCs w:val="0"/>
          <w:caps w:val="0"/>
          <w:color w:val="0784B8"/>
          <w:spacing w:val="0"/>
          <w:sz w:val="24"/>
          <w:szCs w:val="24"/>
          <w:u w:val="single"/>
          <w:shd w:val="clear" w:fill="FFFFFF"/>
          <w:lang w:val="en-US"/>
        </w:rPr>
      </w:pPr>
      <w:r>
        <w:rPr>
          <w:rFonts w:hint="default" w:ascii="Times New Roman" w:hAnsi="Times New Roman" w:cs="Times New Roman"/>
          <w:sz w:val="24"/>
          <w:szCs w:val="24"/>
        </w:rPr>
        <w:t xml:space="preserve">10.1. Компания обрабатывает Данные, поступающие от пользователей Cайта с ресурса: </w:t>
      </w:r>
      <w:r>
        <w:rPr>
          <w:rFonts w:hint="default" w:ascii="Times New Roman" w:hAnsi="Times New Roman" w:eastAsia="Helvetica" w:cs="Times New Roman"/>
          <w:i w:val="0"/>
          <w:iCs w:val="0"/>
          <w:caps w:val="0"/>
          <w:color w:val="0784B8"/>
          <w:spacing w:val="0"/>
          <w:sz w:val="24"/>
          <w:szCs w:val="24"/>
          <w:u w:val="single"/>
          <w:shd w:val="clear" w:fill="FFFFFF"/>
        </w:rPr>
        <w:fldChar w:fldCharType="begin"/>
      </w:r>
      <w:r>
        <w:rPr>
          <w:rFonts w:hint="default" w:ascii="Times New Roman" w:hAnsi="Times New Roman" w:eastAsia="Helvetica" w:cs="Times New Roman"/>
          <w:i w:val="0"/>
          <w:iCs w:val="0"/>
          <w:caps w:val="0"/>
          <w:color w:val="0784B8"/>
          <w:spacing w:val="0"/>
          <w:sz w:val="24"/>
          <w:szCs w:val="24"/>
          <w:u w:val="single"/>
          <w:shd w:val="clear" w:fill="FFFFFF"/>
        </w:rPr>
        <w:instrText xml:space="preserve"> HYPERLINK "https://apkonmsk.ru/" </w:instrText>
      </w:r>
      <w:r>
        <w:rPr>
          <w:rFonts w:hint="default" w:ascii="Times New Roman" w:hAnsi="Times New Roman" w:eastAsia="Helvetica" w:cs="Times New Roman"/>
          <w:i w:val="0"/>
          <w:iCs w:val="0"/>
          <w:caps w:val="0"/>
          <w:color w:val="0784B8"/>
          <w:spacing w:val="0"/>
          <w:sz w:val="24"/>
          <w:szCs w:val="24"/>
          <w:u w:val="single"/>
          <w:shd w:val="clear" w:fill="FFFFFF"/>
        </w:rPr>
        <w:fldChar w:fldCharType="separate"/>
      </w:r>
      <w:r>
        <w:rPr>
          <w:rStyle w:val="4"/>
          <w:rFonts w:hint="default" w:ascii="Times New Roman" w:hAnsi="Times New Roman" w:eastAsia="Helvetica" w:cs="Times New Roman"/>
          <w:i w:val="0"/>
          <w:iCs w:val="0"/>
          <w:caps w:val="0"/>
          <w:color w:val="0784B8"/>
          <w:spacing w:val="0"/>
          <w:sz w:val="24"/>
          <w:szCs w:val="24"/>
          <w:u w:val="single"/>
          <w:shd w:val="clear" w:fill="FFFFFF"/>
        </w:rPr>
        <w:t>apkonmsk.ru</w:t>
      </w:r>
      <w:r>
        <w:rPr>
          <w:rFonts w:hint="default" w:ascii="Times New Roman" w:hAnsi="Times New Roman" w:eastAsia="Helvetica" w:cs="Times New Roman"/>
          <w:i w:val="0"/>
          <w:iCs w:val="0"/>
          <w:caps w:val="0"/>
          <w:color w:val="0784B8"/>
          <w:spacing w:val="0"/>
          <w:sz w:val="24"/>
          <w:szCs w:val="24"/>
          <w:u w:val="single"/>
          <w:shd w:val="clear" w:fill="FFFFFF"/>
        </w:rPr>
        <w:fldChar w:fldCharType="end"/>
      </w:r>
      <w:r>
        <w:rPr>
          <w:rFonts w:hint="default" w:ascii="Times New Roman" w:hAnsi="Times New Roman" w:cs="Times New Roman"/>
          <w:sz w:val="24"/>
          <w:szCs w:val="24"/>
        </w:rPr>
        <w:t xml:space="preserve"> (далее совместно – Cайт), а также поступающие на телефон Компании</w:t>
      </w:r>
      <w:r>
        <w:rPr>
          <w:rFonts w:hint="default" w:ascii="Times New Roman" w:hAnsi="Times New Roman" w:cs="Times New Roman"/>
          <w:b w:val="0"/>
          <w:bCs w:val="0"/>
          <w:sz w:val="24"/>
          <w:szCs w:val="24"/>
        </w:rPr>
        <w:t xml:space="preserve">: </w:t>
      </w:r>
      <w:r>
        <w:rPr>
          <w:rFonts w:hint="default" w:ascii="Times New Roman" w:hAnsi="Times New Roman" w:eastAsia="Arial" w:cs="Times New Roman"/>
          <w:b w:val="0"/>
          <w:bCs w:val="0"/>
          <w:i w:val="0"/>
          <w:iCs w:val="0"/>
          <w:caps w:val="0"/>
          <w:color w:val="333333"/>
          <w:spacing w:val="0"/>
          <w:sz w:val="24"/>
          <w:szCs w:val="24"/>
          <w:shd w:val="clear" w:fill="FFFFFF"/>
        </w:rPr>
        <w:t>+7 (96</w:t>
      </w:r>
      <w:r>
        <w:rPr>
          <w:rFonts w:hint="default" w:ascii="Times New Roman" w:hAnsi="Times New Roman" w:eastAsia="Arial" w:cs="Times New Roman"/>
          <w:b w:val="0"/>
          <w:bCs w:val="0"/>
          <w:i w:val="0"/>
          <w:iCs w:val="0"/>
          <w:caps w:val="0"/>
          <w:color w:val="333333"/>
          <w:spacing w:val="0"/>
          <w:sz w:val="24"/>
          <w:szCs w:val="24"/>
          <w:shd w:val="clear" w:fill="FFFFFF" w:themeFill="background1"/>
        </w:rPr>
        <w:t>9) 99</w:t>
      </w:r>
      <w:r>
        <w:rPr>
          <w:rFonts w:hint="default" w:ascii="Times New Roman" w:hAnsi="Times New Roman" w:eastAsia="Arial" w:cs="Times New Roman"/>
          <w:b w:val="0"/>
          <w:bCs w:val="0"/>
          <w:i w:val="0"/>
          <w:iCs w:val="0"/>
          <w:caps w:val="0"/>
          <w:color w:val="auto"/>
          <w:spacing w:val="0"/>
          <w:sz w:val="24"/>
          <w:szCs w:val="24"/>
          <w:shd w:val="clear" w:fill="FFFFFF" w:themeFill="background1"/>
        </w:rPr>
        <w:t>9-72-38</w:t>
      </w:r>
      <w:r>
        <w:rPr>
          <w:rFonts w:hint="default" w:ascii="Times New Roman" w:hAnsi="Times New Roman" w:cs="Times New Roman"/>
          <w:b w:val="0"/>
          <w:bCs w:val="0"/>
          <w:color w:val="auto"/>
          <w:sz w:val="24"/>
          <w:szCs w:val="24"/>
          <w:shd w:val="clear" w:fill="FFFFFF" w:themeFill="background1"/>
        </w:rPr>
        <w:t xml:space="preserve">, </w:t>
      </w:r>
      <w:r>
        <w:rPr>
          <w:rFonts w:hint="default" w:ascii="Times New Roman" w:hAnsi="Times New Roman" w:eastAsia="Arial" w:cs="Times New Roman"/>
          <w:b w:val="0"/>
          <w:bCs w:val="0"/>
          <w:i w:val="0"/>
          <w:iCs w:val="0"/>
          <w:caps w:val="0"/>
          <w:color w:val="auto"/>
          <w:spacing w:val="0"/>
          <w:sz w:val="24"/>
          <w:szCs w:val="24"/>
          <w:shd w:val="clear" w:fill="FFFFFF" w:themeFill="background1"/>
        </w:rPr>
        <w:t>+7 (499) 229-80-30</w:t>
      </w:r>
      <w:r>
        <w:rPr>
          <w:rFonts w:hint="default" w:ascii="Times New Roman" w:hAnsi="Times New Roman" w:cs="Times New Roman"/>
          <w:b w:val="0"/>
          <w:bCs w:val="0"/>
          <w:color w:val="auto"/>
          <w:sz w:val="24"/>
          <w:szCs w:val="24"/>
          <w:shd w:val="clear" w:fill="FFFFFF" w:themeFill="background1"/>
        </w:rPr>
        <w:t xml:space="preserve">, </w:t>
      </w:r>
      <w:r>
        <w:rPr>
          <w:rFonts w:hint="default" w:ascii="Times New Roman" w:hAnsi="Times New Roman" w:cs="Times New Roman"/>
          <w:b w:val="0"/>
          <w:bCs w:val="0"/>
          <w:color w:val="auto"/>
          <w:sz w:val="24"/>
          <w:szCs w:val="24"/>
          <w:shd w:val="clear" w:fill="FFFFFF" w:themeFill="background1"/>
          <w:lang w:val="ru-RU"/>
        </w:rPr>
        <w:t>+</w:t>
      </w:r>
      <w:r>
        <w:rPr>
          <w:rFonts w:hint="default" w:ascii="Times New Roman" w:hAnsi="Times New Roman" w:cs="Times New Roman"/>
          <w:b w:val="0"/>
          <w:bCs w:val="0"/>
          <w:color w:val="auto"/>
          <w:sz w:val="24"/>
          <w:szCs w:val="24"/>
          <w:shd w:val="clear" w:fill="FFFFFF" w:themeFill="background1"/>
        </w:rPr>
        <w:t xml:space="preserve">7 </w:t>
      </w:r>
      <w:r>
        <w:rPr>
          <w:rFonts w:hint="default" w:ascii="Times New Roman" w:hAnsi="Times New Roman" w:eastAsia="sans-serif" w:cs="Times New Roman"/>
          <w:b w:val="0"/>
          <w:bCs w:val="0"/>
          <w:i w:val="0"/>
          <w:iCs w:val="0"/>
          <w:caps w:val="0"/>
          <w:color w:val="auto"/>
          <w:spacing w:val="0"/>
          <w:sz w:val="24"/>
          <w:szCs w:val="24"/>
          <w:u w:val="none"/>
          <w:shd w:val="clear" w:fill="FFFFFF" w:themeFill="background1"/>
        </w:rPr>
        <w:fldChar w:fldCharType="begin"/>
      </w:r>
      <w:r>
        <w:rPr>
          <w:rFonts w:hint="default" w:ascii="Times New Roman" w:hAnsi="Times New Roman" w:eastAsia="sans-serif" w:cs="Times New Roman"/>
          <w:b w:val="0"/>
          <w:bCs w:val="0"/>
          <w:i w:val="0"/>
          <w:iCs w:val="0"/>
          <w:caps w:val="0"/>
          <w:color w:val="auto"/>
          <w:spacing w:val="0"/>
          <w:sz w:val="24"/>
          <w:szCs w:val="24"/>
          <w:u w:val="none"/>
          <w:shd w:val="clear" w:fill="FFFFFF" w:themeFill="background1"/>
        </w:rPr>
        <w:instrText xml:space="preserve"> HYPERLINK "https://xn--24-6kc4bpff.xn--p1ai/tel:84992298020" </w:instrText>
      </w:r>
      <w:r>
        <w:rPr>
          <w:rFonts w:hint="default" w:ascii="Times New Roman" w:hAnsi="Times New Roman" w:eastAsia="sans-serif" w:cs="Times New Roman"/>
          <w:b w:val="0"/>
          <w:bCs w:val="0"/>
          <w:i w:val="0"/>
          <w:iCs w:val="0"/>
          <w:caps w:val="0"/>
          <w:color w:val="auto"/>
          <w:spacing w:val="0"/>
          <w:sz w:val="24"/>
          <w:szCs w:val="24"/>
          <w:u w:val="none"/>
          <w:shd w:val="clear" w:fill="FFFFFF" w:themeFill="background1"/>
        </w:rPr>
        <w:fldChar w:fldCharType="separate"/>
      </w:r>
      <w:r>
        <w:rPr>
          <w:rStyle w:val="4"/>
          <w:rFonts w:hint="default" w:ascii="Times New Roman" w:hAnsi="Times New Roman" w:eastAsia="sans-serif" w:cs="Times New Roman"/>
          <w:b w:val="0"/>
          <w:bCs w:val="0"/>
          <w:i w:val="0"/>
          <w:iCs w:val="0"/>
          <w:caps w:val="0"/>
          <w:color w:val="auto"/>
          <w:spacing w:val="0"/>
          <w:sz w:val="24"/>
          <w:szCs w:val="24"/>
          <w:u w:val="none"/>
          <w:shd w:val="clear" w:fill="FFFFFF" w:themeFill="background1"/>
        </w:rPr>
        <w:t>(499) 229-80-20</w:t>
      </w:r>
      <w:r>
        <w:rPr>
          <w:rFonts w:hint="default" w:ascii="Times New Roman" w:hAnsi="Times New Roman" w:eastAsia="sans-serif" w:cs="Times New Roman"/>
          <w:b w:val="0"/>
          <w:bCs w:val="0"/>
          <w:i w:val="0"/>
          <w:iCs w:val="0"/>
          <w:caps w:val="0"/>
          <w:color w:val="auto"/>
          <w:spacing w:val="0"/>
          <w:sz w:val="24"/>
          <w:szCs w:val="24"/>
          <w:u w:val="none"/>
          <w:shd w:val="clear" w:fill="FFFFFF" w:themeFill="background1"/>
        </w:rPr>
        <w:fldChar w:fldCharType="end"/>
      </w:r>
      <w:r>
        <w:rPr>
          <w:rFonts w:hint="default" w:ascii="Times New Roman" w:hAnsi="Times New Roman" w:eastAsia="sans-serif" w:cs="Times New Roman"/>
          <w:b w:val="0"/>
          <w:bCs w:val="0"/>
          <w:i w:val="0"/>
          <w:iCs w:val="0"/>
          <w:caps w:val="0"/>
          <w:color w:val="auto"/>
          <w:spacing w:val="0"/>
          <w:sz w:val="24"/>
          <w:szCs w:val="24"/>
          <w:u w:val="none"/>
          <w:shd w:val="clear" w:fill="FFFFFF" w:themeFill="background1"/>
          <w:lang w:val="ru-RU"/>
        </w:rPr>
        <w:t>, +</w:t>
      </w:r>
      <w:r>
        <w:rPr>
          <w:rFonts w:hint="default" w:ascii="Times New Roman" w:hAnsi="Times New Roman" w:eastAsia="sans-serif" w:cs="Times New Roman"/>
          <w:b w:val="0"/>
          <w:bCs w:val="0"/>
          <w:i w:val="0"/>
          <w:iCs w:val="0"/>
          <w:caps w:val="0"/>
          <w:color w:val="auto"/>
          <w:spacing w:val="0"/>
          <w:sz w:val="24"/>
          <w:szCs w:val="24"/>
          <w:shd w:val="clear" w:fill="FFFFFF" w:themeFill="background1"/>
        </w:rPr>
        <w:t>7</w:t>
      </w:r>
      <w:r>
        <w:rPr>
          <w:rFonts w:hint="default" w:ascii="Times New Roman" w:hAnsi="Times New Roman" w:eastAsia="sans-serif" w:cs="Times New Roman"/>
          <w:b w:val="0"/>
          <w:bCs w:val="0"/>
          <w:i w:val="0"/>
          <w:iCs w:val="0"/>
          <w:caps w:val="0"/>
          <w:color w:val="auto"/>
          <w:spacing w:val="0"/>
          <w:sz w:val="24"/>
          <w:szCs w:val="24"/>
          <w:shd w:val="clear" w:fill="FFFFFF" w:themeFill="background1"/>
          <w:lang w:val="ru-RU"/>
        </w:rPr>
        <w:t xml:space="preserve"> (</w:t>
      </w:r>
      <w:r>
        <w:rPr>
          <w:rFonts w:hint="default" w:ascii="Times New Roman" w:hAnsi="Times New Roman" w:eastAsia="sans-serif" w:cs="Times New Roman"/>
          <w:b w:val="0"/>
          <w:bCs w:val="0"/>
          <w:i w:val="0"/>
          <w:iCs w:val="0"/>
          <w:caps w:val="0"/>
          <w:color w:val="auto"/>
          <w:spacing w:val="0"/>
          <w:sz w:val="24"/>
          <w:szCs w:val="24"/>
          <w:shd w:val="clear" w:fill="FFFFFF" w:themeFill="background1"/>
        </w:rPr>
        <w:t>499</w:t>
      </w:r>
      <w:r>
        <w:rPr>
          <w:rFonts w:hint="default" w:ascii="Times New Roman" w:hAnsi="Times New Roman" w:eastAsia="sans-serif" w:cs="Times New Roman"/>
          <w:b w:val="0"/>
          <w:bCs w:val="0"/>
          <w:i w:val="0"/>
          <w:iCs w:val="0"/>
          <w:caps w:val="0"/>
          <w:color w:val="auto"/>
          <w:spacing w:val="0"/>
          <w:sz w:val="24"/>
          <w:szCs w:val="24"/>
          <w:shd w:val="clear" w:fill="FFFFFF" w:themeFill="background1"/>
          <w:lang w:val="ru-RU"/>
        </w:rPr>
        <w:t xml:space="preserve">) </w:t>
      </w:r>
      <w:r>
        <w:rPr>
          <w:rFonts w:hint="default" w:ascii="Times New Roman" w:hAnsi="Times New Roman" w:eastAsia="sans-serif" w:cs="Times New Roman"/>
          <w:b w:val="0"/>
          <w:bCs w:val="0"/>
          <w:i w:val="0"/>
          <w:iCs w:val="0"/>
          <w:caps w:val="0"/>
          <w:color w:val="auto"/>
          <w:spacing w:val="0"/>
          <w:sz w:val="24"/>
          <w:szCs w:val="24"/>
          <w:shd w:val="clear" w:fill="FFFFFF" w:themeFill="background1"/>
        </w:rPr>
        <w:t>372</w:t>
      </w:r>
      <w:r>
        <w:rPr>
          <w:rFonts w:hint="default" w:ascii="Times New Roman" w:hAnsi="Times New Roman" w:eastAsia="sans-serif" w:cs="Times New Roman"/>
          <w:b w:val="0"/>
          <w:bCs w:val="0"/>
          <w:i w:val="0"/>
          <w:iCs w:val="0"/>
          <w:caps w:val="0"/>
          <w:color w:val="auto"/>
          <w:spacing w:val="0"/>
          <w:sz w:val="24"/>
          <w:szCs w:val="24"/>
          <w:shd w:val="clear" w:fill="FFFFFF" w:themeFill="background1"/>
          <w:lang w:val="ru-RU"/>
        </w:rPr>
        <w:t>-</w:t>
      </w:r>
      <w:r>
        <w:rPr>
          <w:rFonts w:hint="default" w:ascii="Times New Roman" w:hAnsi="Times New Roman" w:eastAsia="sans-serif" w:cs="Times New Roman"/>
          <w:b w:val="0"/>
          <w:bCs w:val="0"/>
          <w:i w:val="0"/>
          <w:iCs w:val="0"/>
          <w:caps w:val="0"/>
          <w:color w:val="auto"/>
          <w:spacing w:val="0"/>
          <w:sz w:val="24"/>
          <w:szCs w:val="24"/>
          <w:shd w:val="clear" w:fill="FFFFFF" w:themeFill="background1"/>
        </w:rPr>
        <w:t>42</w:t>
      </w:r>
      <w:r>
        <w:rPr>
          <w:rFonts w:hint="default" w:ascii="Times New Roman" w:hAnsi="Times New Roman" w:eastAsia="sans-serif" w:cs="Times New Roman"/>
          <w:b w:val="0"/>
          <w:bCs w:val="0"/>
          <w:i w:val="0"/>
          <w:iCs w:val="0"/>
          <w:caps w:val="0"/>
          <w:color w:val="auto"/>
          <w:spacing w:val="0"/>
          <w:sz w:val="24"/>
          <w:szCs w:val="24"/>
          <w:shd w:val="clear" w:fill="FFFFFF" w:themeFill="background1"/>
          <w:lang w:val="ru-RU"/>
        </w:rPr>
        <w:t>-</w:t>
      </w:r>
      <w:r>
        <w:rPr>
          <w:rFonts w:hint="default" w:ascii="Times New Roman" w:hAnsi="Times New Roman" w:eastAsia="sans-serif" w:cs="Times New Roman"/>
          <w:b w:val="0"/>
          <w:bCs w:val="0"/>
          <w:i w:val="0"/>
          <w:iCs w:val="0"/>
          <w:caps w:val="0"/>
          <w:color w:val="auto"/>
          <w:spacing w:val="0"/>
          <w:sz w:val="24"/>
          <w:szCs w:val="24"/>
          <w:shd w:val="clear" w:fill="FFFFFF" w:themeFill="background1"/>
        </w:rPr>
        <w:t>22</w:t>
      </w:r>
      <w:r>
        <w:rPr>
          <w:rFonts w:hint="default" w:ascii="Times New Roman" w:hAnsi="Times New Roman" w:eastAsia="sans-serif" w:cs="Times New Roman"/>
          <w:b w:val="0"/>
          <w:bCs w:val="0"/>
          <w:i w:val="0"/>
          <w:iCs w:val="0"/>
          <w:caps w:val="0"/>
          <w:color w:val="auto"/>
          <w:spacing w:val="0"/>
          <w:sz w:val="24"/>
          <w:szCs w:val="24"/>
          <w:shd w:val="clear" w:fill="FFFFFF" w:themeFill="background1"/>
          <w:lang w:val="ru-RU"/>
        </w:rPr>
        <w:t>, +</w:t>
      </w:r>
      <w:r>
        <w:rPr>
          <w:rFonts w:hint="default" w:ascii="Times New Roman" w:hAnsi="Times New Roman" w:eastAsia="sans-serif" w:cs="Times New Roman"/>
          <w:i w:val="0"/>
          <w:iCs w:val="0"/>
          <w:caps w:val="0"/>
          <w:color w:val="auto"/>
          <w:spacing w:val="0"/>
          <w:sz w:val="24"/>
          <w:szCs w:val="24"/>
          <w:shd w:val="clear" w:fill="FFFFFF" w:themeFill="background1"/>
        </w:rPr>
        <w:t>7</w:t>
      </w:r>
      <w:r>
        <w:rPr>
          <w:rFonts w:hint="default" w:ascii="Times New Roman" w:hAnsi="Times New Roman" w:eastAsia="sans-serif" w:cs="Times New Roman"/>
          <w:i w:val="0"/>
          <w:iCs w:val="0"/>
          <w:caps w:val="0"/>
          <w:color w:val="auto"/>
          <w:spacing w:val="0"/>
          <w:sz w:val="24"/>
          <w:szCs w:val="24"/>
          <w:shd w:val="clear" w:fill="FFFFFF" w:themeFill="background1"/>
          <w:lang w:val="ru-RU"/>
        </w:rPr>
        <w:t xml:space="preserve"> (</w:t>
      </w:r>
      <w:r>
        <w:rPr>
          <w:rFonts w:hint="default" w:ascii="Times New Roman" w:hAnsi="Times New Roman" w:eastAsia="sans-serif" w:cs="Times New Roman"/>
          <w:i w:val="0"/>
          <w:iCs w:val="0"/>
          <w:caps w:val="0"/>
          <w:color w:val="auto"/>
          <w:spacing w:val="0"/>
          <w:sz w:val="24"/>
          <w:szCs w:val="24"/>
          <w:shd w:val="clear" w:fill="FFFFFF" w:themeFill="background1"/>
        </w:rPr>
        <w:t>939</w:t>
      </w:r>
      <w:r>
        <w:rPr>
          <w:rFonts w:hint="default" w:ascii="Times New Roman" w:hAnsi="Times New Roman" w:eastAsia="sans-serif" w:cs="Times New Roman"/>
          <w:i w:val="0"/>
          <w:iCs w:val="0"/>
          <w:caps w:val="0"/>
          <w:color w:val="auto"/>
          <w:spacing w:val="0"/>
          <w:sz w:val="24"/>
          <w:szCs w:val="24"/>
          <w:shd w:val="clear" w:fill="FFFFFF" w:themeFill="background1"/>
          <w:lang w:val="ru-RU"/>
        </w:rPr>
        <w:t xml:space="preserve">) </w:t>
      </w:r>
      <w:r>
        <w:rPr>
          <w:rFonts w:hint="default" w:ascii="Times New Roman" w:hAnsi="Times New Roman" w:eastAsia="sans-serif" w:cs="Times New Roman"/>
          <w:i w:val="0"/>
          <w:iCs w:val="0"/>
          <w:caps w:val="0"/>
          <w:color w:val="auto"/>
          <w:spacing w:val="0"/>
          <w:sz w:val="24"/>
          <w:szCs w:val="24"/>
          <w:shd w:val="clear" w:fill="FFFFFF" w:themeFill="background1"/>
        </w:rPr>
        <w:t>900</w:t>
      </w:r>
      <w:r>
        <w:rPr>
          <w:rFonts w:hint="default" w:ascii="Times New Roman" w:hAnsi="Times New Roman" w:eastAsia="sans-serif" w:cs="Times New Roman"/>
          <w:i w:val="0"/>
          <w:iCs w:val="0"/>
          <w:caps w:val="0"/>
          <w:color w:val="auto"/>
          <w:spacing w:val="0"/>
          <w:sz w:val="24"/>
          <w:szCs w:val="24"/>
          <w:shd w:val="clear" w:fill="FFFFFF" w:themeFill="background1"/>
          <w:lang w:val="ru-RU"/>
        </w:rPr>
        <w:t>-</w:t>
      </w:r>
      <w:r>
        <w:rPr>
          <w:rFonts w:hint="default" w:ascii="Times New Roman" w:hAnsi="Times New Roman" w:eastAsia="sans-serif" w:cs="Times New Roman"/>
          <w:i w:val="0"/>
          <w:iCs w:val="0"/>
          <w:caps w:val="0"/>
          <w:color w:val="auto"/>
          <w:spacing w:val="0"/>
          <w:sz w:val="24"/>
          <w:szCs w:val="24"/>
          <w:u w:val="none"/>
          <w:shd w:val="clear" w:fill="FFFFFF" w:themeFill="background1"/>
        </w:rPr>
        <w:t>72</w:t>
      </w:r>
      <w:r>
        <w:rPr>
          <w:rFonts w:hint="default" w:ascii="Times New Roman" w:hAnsi="Times New Roman" w:eastAsia="sans-serif" w:cs="Times New Roman"/>
          <w:i w:val="0"/>
          <w:iCs w:val="0"/>
          <w:caps w:val="0"/>
          <w:color w:val="auto"/>
          <w:spacing w:val="0"/>
          <w:sz w:val="24"/>
          <w:szCs w:val="24"/>
          <w:u w:val="none"/>
          <w:shd w:val="clear" w:fill="FFFFFF" w:themeFill="background1"/>
          <w:lang w:val="ru-RU"/>
        </w:rPr>
        <w:t>-</w:t>
      </w:r>
      <w:r>
        <w:rPr>
          <w:rFonts w:hint="default" w:ascii="Times New Roman" w:hAnsi="Times New Roman" w:eastAsia="sans-serif" w:cs="Times New Roman"/>
          <w:i w:val="0"/>
          <w:iCs w:val="0"/>
          <w:caps w:val="0"/>
          <w:color w:val="auto"/>
          <w:spacing w:val="0"/>
          <w:sz w:val="24"/>
          <w:szCs w:val="24"/>
          <w:u w:val="none"/>
          <w:shd w:val="clear" w:fill="FFFFFF" w:themeFill="background1"/>
        </w:rPr>
        <w:t>70</w:t>
      </w:r>
      <w:r>
        <w:rPr>
          <w:rFonts w:hint="default" w:ascii="Times New Roman" w:hAnsi="Times New Roman" w:eastAsia="sans-serif" w:cs="Times New Roman"/>
          <w:i w:val="0"/>
          <w:iCs w:val="0"/>
          <w:caps w:val="0"/>
          <w:color w:val="auto"/>
          <w:spacing w:val="0"/>
          <w:sz w:val="24"/>
          <w:szCs w:val="24"/>
          <w:u w:val="none"/>
          <w:shd w:val="clear" w:fill="FFFFFF" w:themeFill="background1"/>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themeFill="background1"/>
        </w:rPr>
        <w:t>+7</w:t>
      </w:r>
      <w:r>
        <w:rPr>
          <w:rFonts w:hint="default" w:ascii="Times New Roman" w:hAnsi="Times New Roman" w:eastAsia="Arial" w:cs="Times New Roman"/>
          <w:i w:val="0"/>
          <w:iCs w:val="0"/>
          <w:caps w:val="0"/>
          <w:color w:val="auto"/>
          <w:spacing w:val="0"/>
          <w:sz w:val="24"/>
          <w:szCs w:val="24"/>
          <w:u w:val="none"/>
          <w:shd w:val="clear" w:fill="FFFFFF" w:themeFill="background1"/>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themeFill="background1"/>
        </w:rPr>
        <w:t>499</w:t>
      </w:r>
      <w:r>
        <w:rPr>
          <w:rFonts w:hint="default" w:ascii="Times New Roman" w:hAnsi="Times New Roman" w:eastAsia="Arial" w:cs="Times New Roman"/>
          <w:i w:val="0"/>
          <w:iCs w:val="0"/>
          <w:caps w:val="0"/>
          <w:color w:val="auto"/>
          <w:spacing w:val="0"/>
          <w:sz w:val="24"/>
          <w:szCs w:val="24"/>
          <w:u w:val="none"/>
          <w:shd w:val="clear" w:fill="FFFFFF" w:themeFill="background1"/>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themeFill="background1"/>
        </w:rPr>
        <w:t>229</w:t>
      </w:r>
      <w:r>
        <w:rPr>
          <w:rFonts w:hint="default" w:ascii="Times New Roman" w:hAnsi="Times New Roman" w:eastAsia="Arial" w:cs="Times New Roman"/>
          <w:i w:val="0"/>
          <w:iCs w:val="0"/>
          <w:caps w:val="0"/>
          <w:color w:val="auto"/>
          <w:spacing w:val="0"/>
          <w:sz w:val="24"/>
          <w:szCs w:val="24"/>
          <w:u w:val="none"/>
          <w:shd w:val="clear" w:fill="FFFFFF" w:themeFill="background1"/>
          <w:lang w:val="ru-RU"/>
        </w:rPr>
        <w:t>-</w:t>
      </w:r>
      <w:r>
        <w:rPr>
          <w:rFonts w:hint="default" w:ascii="Times New Roman" w:hAnsi="Times New Roman" w:eastAsia="Arial" w:cs="Times New Roman"/>
          <w:i w:val="0"/>
          <w:iCs w:val="0"/>
          <w:caps w:val="0"/>
          <w:color w:val="auto"/>
          <w:spacing w:val="0"/>
          <w:sz w:val="24"/>
          <w:szCs w:val="24"/>
          <w:u w:val="none"/>
          <w:shd w:val="clear" w:fill="FFFFFF" w:themeFill="background1"/>
        </w:rPr>
        <w:t>80</w:t>
      </w:r>
      <w:r>
        <w:rPr>
          <w:rFonts w:hint="default" w:ascii="Times New Roman" w:hAnsi="Times New Roman" w:eastAsia="Arial" w:cs="Times New Roman"/>
          <w:i w:val="0"/>
          <w:iCs w:val="0"/>
          <w:caps w:val="0"/>
          <w:color w:val="auto"/>
          <w:spacing w:val="0"/>
          <w:sz w:val="24"/>
          <w:szCs w:val="24"/>
          <w:u w:val="none"/>
          <w:shd w:val="clear" w:fill="FFFFFF" w:themeFill="background1"/>
          <w:lang w:val="ru-RU"/>
        </w:rPr>
        <w:t>-</w:t>
      </w:r>
      <w:r>
        <w:rPr>
          <w:rFonts w:hint="default" w:ascii="Times New Roman" w:hAnsi="Times New Roman" w:eastAsia="Arial" w:cs="Times New Roman"/>
          <w:i w:val="0"/>
          <w:iCs w:val="0"/>
          <w:caps w:val="0"/>
          <w:color w:val="auto"/>
          <w:spacing w:val="0"/>
          <w:sz w:val="24"/>
          <w:szCs w:val="24"/>
          <w:u w:val="none"/>
          <w:shd w:val="clear" w:fill="FFFFFF" w:themeFill="background1"/>
        </w:rPr>
        <w:t>79</w:t>
      </w:r>
      <w:r>
        <w:rPr>
          <w:rFonts w:hint="default" w:ascii="Times New Roman" w:hAnsi="Times New Roman" w:eastAsia="Arial" w:cs="Times New Roman"/>
          <w:i w:val="0"/>
          <w:iCs w:val="0"/>
          <w:caps w:val="0"/>
          <w:color w:val="auto"/>
          <w:spacing w:val="0"/>
          <w:sz w:val="24"/>
          <w:szCs w:val="24"/>
          <w:u w:val="none"/>
          <w:shd w:val="clear" w:fill="FFFFFF" w:themeFill="background1"/>
          <w:lang w:val="ru-RU"/>
        </w:rPr>
        <w:t>,</w:t>
      </w:r>
      <w:r>
        <w:rPr>
          <w:rFonts w:hint="default" w:ascii="Times New Roman" w:hAnsi="Times New Roman" w:cs="Times New Roman"/>
          <w:b w:val="0"/>
          <w:bCs w:val="0"/>
          <w:color w:val="auto"/>
          <w:sz w:val="24"/>
          <w:szCs w:val="24"/>
          <w:u w:val="none"/>
          <w:shd w:val="clear" w:fill="FFFFFF" w:themeFill="background1"/>
        </w:rPr>
        <w:t xml:space="preserve"> </w:t>
      </w:r>
      <w:r>
        <w:rPr>
          <w:rFonts w:hint="default" w:ascii="Times New Roman" w:hAnsi="Times New Roman" w:cs="Times New Roman"/>
          <w:color w:val="auto"/>
          <w:sz w:val="24"/>
          <w:szCs w:val="24"/>
          <w:u w:val="none"/>
          <w:shd w:val="clear" w:fill="FFFFFF" w:themeFill="background1"/>
        </w:rPr>
        <w:t>на адрес</w:t>
      </w:r>
      <w:r>
        <w:rPr>
          <w:rFonts w:hint="default" w:ascii="Times New Roman" w:hAnsi="Times New Roman" w:cs="Times New Roman"/>
          <w:color w:val="auto"/>
          <w:sz w:val="24"/>
          <w:szCs w:val="24"/>
          <w:u w:val="none"/>
        </w:rPr>
        <w:t xml:space="preserve"> электронной почты Компании:</w:t>
      </w:r>
      <w:r>
        <w:rPr>
          <w:rFonts w:hint="default" w:ascii="Times New Roman" w:hAnsi="Times New Roman" w:cs="Times New Roman"/>
          <w:color w:val="auto"/>
          <w:sz w:val="24"/>
          <w:szCs w:val="24"/>
          <w:u w:val="none"/>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"mailto:infoapcon@mig-pro.ru,"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infoapcon@mig-pro.ru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"mailto:uprav.apcon@yandex.ru,"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uprav.apcon@yandex.ru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"mailto:sr.sales.apcon@yandex.ru,"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sr.sales.apcon@yandex.ru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w:t>
      </w:r>
      <w:r>
        <w:rPr>
          <w:rFonts w:hint="default" w:ascii="Times New Roman" w:hAnsi="Times New Roman" w:cs="Times New Roman"/>
          <w:color w:val="auto"/>
          <w:sz w:val="24"/>
          <w:szCs w:val="24"/>
          <w:u w:val="none"/>
        </w:rPr>
        <w:fldChar w:fldCharType="begin"/>
      </w:r>
      <w:r>
        <w:rPr>
          <w:rFonts w:hint="default" w:ascii="Times New Roman" w:hAnsi="Times New Roman" w:cs="Times New Roman"/>
          <w:color w:val="auto"/>
          <w:sz w:val="24"/>
          <w:szCs w:val="24"/>
          <w:u w:val="none"/>
        </w:rPr>
        <w:instrText xml:space="preserve"> HYPERLINK "mailto:sales.apcon@yandex.ru," </w:instrText>
      </w:r>
      <w:r>
        <w:rPr>
          <w:rFonts w:hint="default" w:ascii="Times New Roman" w:hAnsi="Times New Roman" w:cs="Times New Roman"/>
          <w:color w:val="auto"/>
          <w:sz w:val="24"/>
          <w:szCs w:val="24"/>
          <w:u w:val="none"/>
        </w:rPr>
        <w:fldChar w:fldCharType="separate"/>
      </w:r>
      <w:r>
        <w:rPr>
          <w:rStyle w:val="4"/>
          <w:rFonts w:hint="default" w:ascii="Times New Roman" w:hAnsi="Times New Roman" w:cs="Times New Roman"/>
          <w:color w:val="auto"/>
          <w:sz w:val="24"/>
          <w:szCs w:val="24"/>
          <w:u w:val="none"/>
        </w:rPr>
        <w:t>sales.apcon@yandex.ru,</w:t>
      </w:r>
      <w:r>
        <w:rPr>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t>apcon.sales@yandex.ru</w:t>
      </w:r>
      <w:r>
        <w:rPr>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cs="Times New Roman"/>
          <w:color w:val="auto"/>
          <w:sz w:val="24"/>
          <w:szCs w:val="24"/>
          <w:u w:val="none"/>
        </w:rPr>
        <w:t xml:space="preserve"> </w:t>
      </w:r>
      <w:r>
        <w:rPr>
          <w:rFonts w:hint="default" w:ascii="Times New Roman" w:hAnsi="Times New Roman" w:eastAsia="Arial" w:cs="Times New Roman"/>
          <w:i w:val="0"/>
          <w:iCs w:val="0"/>
          <w:caps w:val="0"/>
          <w:color w:val="auto"/>
          <w:spacing w:val="0"/>
          <w:sz w:val="24"/>
          <w:szCs w:val="24"/>
          <w:u w:val="none"/>
          <w:shd w:val="clear" w:fill="FFFFFF"/>
        </w:rPr>
        <w:t>l.popova.apcon@yandex.ru</w:t>
      </w:r>
      <w:r>
        <w:rPr>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cs="Times New Roman"/>
          <w:color w:val="auto"/>
          <w:sz w:val="24"/>
          <w:szCs w:val="24"/>
          <w:u w:val="none"/>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"mailto:project.apcon@yandex.ru,"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project.apcon@yandex.ru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"mailto:project2.apcon@yandex.ru,"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project2.apcon@yandex.ru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project3.apcon@yandex.ru</w:t>
      </w:r>
      <w:r>
        <w:rPr>
          <w:rFonts w:hint="default" w:ascii="Times New Roman" w:hAnsi="Times New Roman" w:cs="Times New Roman"/>
          <w:color w:val="auto"/>
          <w:sz w:val="24"/>
          <w:szCs w:val="24"/>
          <w:u w:val="none"/>
        </w:rPr>
        <w:t>,  ч</w:t>
      </w:r>
      <w:r>
        <w:rPr>
          <w:rFonts w:hint="default" w:ascii="Times New Roman" w:hAnsi="Times New Roman" w:cs="Times New Roman"/>
          <w:sz w:val="24"/>
          <w:szCs w:val="24"/>
        </w:rPr>
        <w:t xml:space="preserve">ерез форму обратной связи Компании, расположенную по адресу: </w:t>
      </w:r>
      <w:r>
        <w:rPr>
          <w:rFonts w:hint="default" w:ascii="Times New Roman" w:hAnsi="Times New Roman" w:eastAsia="Helvetica" w:cs="Times New Roman"/>
          <w:i w:val="0"/>
          <w:iCs w:val="0"/>
          <w:caps w:val="0"/>
          <w:color w:val="0784B8"/>
          <w:spacing w:val="0"/>
          <w:sz w:val="24"/>
          <w:szCs w:val="24"/>
          <w:u w:val="single"/>
          <w:shd w:val="clear" w:fill="FFFFFF"/>
        </w:rPr>
        <w:fldChar w:fldCharType="begin"/>
      </w:r>
      <w:r>
        <w:rPr>
          <w:rFonts w:hint="default" w:ascii="Times New Roman" w:hAnsi="Times New Roman" w:eastAsia="Helvetica" w:cs="Times New Roman"/>
          <w:i w:val="0"/>
          <w:iCs w:val="0"/>
          <w:caps w:val="0"/>
          <w:color w:val="0784B8"/>
          <w:spacing w:val="0"/>
          <w:sz w:val="24"/>
          <w:szCs w:val="24"/>
          <w:u w:val="single"/>
          <w:shd w:val="clear" w:fill="FFFFFF"/>
        </w:rPr>
        <w:instrText xml:space="preserve"> HYPERLINK "https://apkonmsk.ru/" </w:instrText>
      </w:r>
      <w:r>
        <w:rPr>
          <w:rFonts w:hint="default" w:ascii="Times New Roman" w:hAnsi="Times New Roman" w:eastAsia="Helvetica" w:cs="Times New Roman"/>
          <w:i w:val="0"/>
          <w:iCs w:val="0"/>
          <w:caps w:val="0"/>
          <w:color w:val="0784B8"/>
          <w:spacing w:val="0"/>
          <w:sz w:val="24"/>
          <w:szCs w:val="24"/>
          <w:u w:val="single"/>
          <w:shd w:val="clear" w:fill="FFFFFF"/>
        </w:rPr>
        <w:fldChar w:fldCharType="separate"/>
      </w:r>
      <w:r>
        <w:rPr>
          <w:rStyle w:val="4"/>
          <w:rFonts w:hint="default" w:ascii="Times New Roman" w:hAnsi="Times New Roman" w:eastAsia="Helvetica" w:cs="Times New Roman"/>
          <w:i w:val="0"/>
          <w:iCs w:val="0"/>
          <w:caps w:val="0"/>
          <w:color w:val="0784B8"/>
          <w:spacing w:val="0"/>
          <w:sz w:val="24"/>
          <w:szCs w:val="24"/>
          <w:u w:val="single"/>
          <w:shd w:val="clear" w:fill="FFFFFF"/>
        </w:rPr>
        <w:t>apkonmsk.ru</w:t>
      </w:r>
      <w:r>
        <w:rPr>
          <w:rFonts w:hint="default" w:ascii="Times New Roman" w:hAnsi="Times New Roman" w:eastAsia="Helvetica" w:cs="Times New Roman"/>
          <w:i w:val="0"/>
          <w:iCs w:val="0"/>
          <w:caps w:val="0"/>
          <w:color w:val="0784B8"/>
          <w:spacing w:val="0"/>
          <w:sz w:val="24"/>
          <w:szCs w:val="24"/>
          <w:u w:val="single"/>
          <w:shd w:val="clear" w:fill="FFFFFF"/>
        </w:rPr>
        <w:fldChar w:fldCharType="end"/>
      </w:r>
      <w:r>
        <w:rPr>
          <w:rFonts w:hint="default" w:ascii="Times New Roman" w:hAnsi="Times New Roman" w:eastAsia="Helvetica" w:cs="Times New Roman"/>
          <w:i w:val="0"/>
          <w:iCs w:val="0"/>
          <w:caps w:val="0"/>
          <w:color w:val="0784B8"/>
          <w:spacing w:val="0"/>
          <w:sz w:val="24"/>
          <w:szCs w:val="24"/>
          <w:u w:val="single"/>
          <w:shd w:val="clear" w:fill="FFFFFF"/>
          <w:lang w:val="en-US"/>
        </w:rPr>
        <w:t>.</w:t>
      </w:r>
    </w:p>
    <w:p w14:paraId="296BA642">
      <w:pPr>
        <w:jc w:val="both"/>
        <w:rPr>
          <w:rFonts w:hint="default" w:ascii="Helvetica" w:hAnsi="Helvetica" w:eastAsia="Helvetica" w:cs="Helvetica"/>
          <w:i w:val="0"/>
          <w:iCs w:val="0"/>
          <w:caps w:val="0"/>
          <w:color w:val="0784B8"/>
          <w:spacing w:val="0"/>
          <w:sz w:val="24"/>
          <w:szCs w:val="24"/>
          <w:u w:val="single"/>
          <w:shd w:val="clear" w:fill="FFFFFF"/>
          <w:lang w:val="en-US"/>
        </w:rPr>
      </w:pPr>
    </w:p>
    <w:p w14:paraId="27F0B2D2">
      <w:pPr>
        <w:jc w:val="both"/>
        <w:rPr>
          <w:rFonts w:hint="default" w:ascii="Times New Roman" w:hAnsi="Times New Roman" w:cs="Times New Roman"/>
          <w:sz w:val="24"/>
          <w:szCs w:val="24"/>
        </w:rPr>
      </w:pPr>
      <w:r>
        <w:rPr>
          <w:rFonts w:hint="default" w:ascii="Times New Roman" w:hAnsi="Times New Roman" w:cs="Times New Roman"/>
          <w:sz w:val="24"/>
          <w:szCs w:val="24"/>
        </w:rPr>
        <w:t>10.2. Сбор Данных Существуют два основных способа, с помощью которых Компания получает Данные с помощью сети Интернет:</w:t>
      </w:r>
    </w:p>
    <w:p w14:paraId="42EC9990">
      <w:pPr>
        <w:jc w:val="both"/>
        <w:rPr>
          <w:rFonts w:hint="default" w:ascii="Times New Roman" w:hAnsi="Times New Roman" w:cs="Times New Roman"/>
          <w:sz w:val="24"/>
          <w:szCs w:val="24"/>
        </w:rPr>
      </w:pPr>
      <w:r>
        <w:rPr>
          <w:rFonts w:hint="default" w:ascii="Times New Roman" w:hAnsi="Times New Roman" w:cs="Times New Roman"/>
          <w:sz w:val="24"/>
          <w:szCs w:val="24"/>
        </w:rPr>
        <w:t>10.2.1. Предоставление Данных (самостоятельный ввод данных):</w:t>
      </w:r>
    </w:p>
    <w:p w14:paraId="0624AD1C">
      <w:pPr>
        <w:jc w:val="both"/>
        <w:rPr>
          <w:rFonts w:hint="default" w:ascii="Times New Roman" w:hAnsi="Times New Roman" w:cs="Times New Roman"/>
          <w:sz w:val="24"/>
          <w:szCs w:val="24"/>
        </w:rPr>
      </w:pPr>
      <w:r>
        <w:rPr>
          <w:rFonts w:hint="default" w:ascii="Times New Roman" w:hAnsi="Times New Roman" w:cs="Times New Roman"/>
          <w:sz w:val="24"/>
          <w:szCs w:val="24"/>
        </w:rPr>
        <w:t>фамилия</w:t>
      </w:r>
    </w:p>
    <w:p w14:paraId="30384771">
      <w:pPr>
        <w:jc w:val="both"/>
        <w:rPr>
          <w:rFonts w:hint="default" w:ascii="Times New Roman" w:hAnsi="Times New Roman" w:cs="Times New Roman"/>
          <w:sz w:val="24"/>
          <w:szCs w:val="24"/>
        </w:rPr>
      </w:pPr>
      <w:r>
        <w:rPr>
          <w:rFonts w:hint="default" w:ascii="Times New Roman" w:hAnsi="Times New Roman" w:cs="Times New Roman"/>
          <w:sz w:val="24"/>
          <w:szCs w:val="24"/>
        </w:rPr>
        <w:t>имя</w:t>
      </w:r>
    </w:p>
    <w:p w14:paraId="1FE965A3">
      <w:pPr>
        <w:jc w:val="both"/>
        <w:rPr>
          <w:rFonts w:hint="default" w:ascii="Times New Roman" w:hAnsi="Times New Roman" w:cs="Times New Roman"/>
          <w:sz w:val="24"/>
          <w:szCs w:val="24"/>
        </w:rPr>
      </w:pPr>
      <w:r>
        <w:rPr>
          <w:rFonts w:hint="default" w:ascii="Times New Roman" w:hAnsi="Times New Roman" w:cs="Times New Roman"/>
          <w:sz w:val="24"/>
          <w:szCs w:val="24"/>
        </w:rPr>
        <w:t>отчество</w:t>
      </w:r>
    </w:p>
    <w:p w14:paraId="43FB3ACD">
      <w:pPr>
        <w:jc w:val="both"/>
        <w:rPr>
          <w:rFonts w:hint="default" w:ascii="Times New Roman" w:hAnsi="Times New Roman" w:cs="Times New Roman"/>
          <w:sz w:val="24"/>
          <w:szCs w:val="24"/>
        </w:rPr>
      </w:pPr>
      <w:r>
        <w:rPr>
          <w:rFonts w:hint="default" w:ascii="Times New Roman" w:hAnsi="Times New Roman" w:cs="Times New Roman"/>
          <w:sz w:val="24"/>
          <w:szCs w:val="24"/>
        </w:rPr>
        <w:t>адрес регистрации/отправки корреспонденции</w:t>
      </w:r>
    </w:p>
    <w:p w14:paraId="62FA9F9A">
      <w:pPr>
        <w:jc w:val="both"/>
        <w:rPr>
          <w:rFonts w:hint="default" w:ascii="Times New Roman" w:hAnsi="Times New Roman" w:cs="Times New Roman"/>
          <w:sz w:val="24"/>
          <w:szCs w:val="24"/>
        </w:rPr>
      </w:pPr>
      <w:r>
        <w:rPr>
          <w:rFonts w:hint="default" w:ascii="Times New Roman" w:hAnsi="Times New Roman" w:cs="Times New Roman"/>
          <w:sz w:val="24"/>
          <w:szCs w:val="24"/>
        </w:rPr>
        <w:t>электронная почта</w:t>
      </w:r>
    </w:p>
    <w:p w14:paraId="3809CDDC">
      <w:pPr>
        <w:jc w:val="both"/>
        <w:rPr>
          <w:rFonts w:hint="default" w:ascii="Times New Roman" w:hAnsi="Times New Roman" w:cs="Times New Roman"/>
          <w:sz w:val="24"/>
          <w:szCs w:val="24"/>
        </w:rPr>
      </w:pPr>
      <w:r>
        <w:rPr>
          <w:rFonts w:hint="default" w:ascii="Times New Roman" w:hAnsi="Times New Roman" w:cs="Times New Roman"/>
          <w:sz w:val="24"/>
          <w:szCs w:val="24"/>
        </w:rPr>
        <w:t>номер телефона</w:t>
      </w:r>
    </w:p>
    <w:p w14:paraId="09A76570">
      <w:pPr>
        <w:jc w:val="both"/>
        <w:rPr>
          <w:rFonts w:hint="default" w:ascii="Times New Roman" w:hAnsi="Times New Roman" w:cs="Times New Roman"/>
          <w:sz w:val="24"/>
          <w:szCs w:val="24"/>
        </w:rPr>
      </w:pPr>
    </w:p>
    <w:p w14:paraId="17F71400">
      <w:pPr>
        <w:jc w:val="both"/>
        <w:rPr>
          <w:rFonts w:hint="default" w:ascii="Helvetica" w:hAnsi="Helvetica" w:eastAsia="Helvetica" w:cs="Helvetica"/>
          <w:i w:val="0"/>
          <w:iCs w:val="0"/>
          <w:caps w:val="0"/>
          <w:color w:val="0784B8"/>
          <w:spacing w:val="0"/>
          <w:sz w:val="24"/>
          <w:szCs w:val="24"/>
          <w:u w:val="single"/>
          <w:shd w:val="clear" w:fill="FFFFFF"/>
          <w:lang w:val="en-US"/>
        </w:rPr>
      </w:pPr>
      <w:r>
        <w:rPr>
          <w:rFonts w:hint="default" w:ascii="Times New Roman" w:hAnsi="Times New Roman" w:cs="Times New Roman"/>
          <w:sz w:val="24"/>
          <w:szCs w:val="24"/>
        </w:rPr>
        <w:t xml:space="preserve">10.2.2. Субъектами Данных путем поступления на телефон Компании: </w:t>
      </w:r>
      <w:r>
        <w:rPr>
          <w:rFonts w:hint="default" w:ascii="Times New Roman" w:hAnsi="Times New Roman" w:eastAsia="Arial" w:cs="Times New Roman"/>
          <w:b w:val="0"/>
          <w:bCs w:val="0"/>
          <w:i w:val="0"/>
          <w:iCs w:val="0"/>
          <w:caps w:val="0"/>
          <w:color w:val="333333"/>
          <w:spacing w:val="0"/>
          <w:sz w:val="24"/>
          <w:szCs w:val="24"/>
          <w:shd w:val="clear" w:fill="FFFFFF"/>
        </w:rPr>
        <w:t>+7 (96</w:t>
      </w:r>
      <w:r>
        <w:rPr>
          <w:rFonts w:hint="default" w:ascii="Times New Roman" w:hAnsi="Times New Roman" w:eastAsia="Arial" w:cs="Times New Roman"/>
          <w:b w:val="0"/>
          <w:bCs w:val="0"/>
          <w:i w:val="0"/>
          <w:iCs w:val="0"/>
          <w:caps w:val="0"/>
          <w:color w:val="333333"/>
          <w:spacing w:val="0"/>
          <w:sz w:val="24"/>
          <w:szCs w:val="24"/>
          <w:shd w:val="clear" w:fill="FFFFFF" w:themeFill="background1"/>
        </w:rPr>
        <w:t>9) 99</w:t>
      </w:r>
      <w:r>
        <w:rPr>
          <w:rFonts w:hint="default" w:ascii="Times New Roman" w:hAnsi="Times New Roman" w:eastAsia="Arial" w:cs="Times New Roman"/>
          <w:b w:val="0"/>
          <w:bCs w:val="0"/>
          <w:i w:val="0"/>
          <w:iCs w:val="0"/>
          <w:caps w:val="0"/>
          <w:color w:val="auto"/>
          <w:spacing w:val="0"/>
          <w:sz w:val="24"/>
          <w:szCs w:val="24"/>
          <w:shd w:val="clear" w:fill="FFFFFF" w:themeFill="background1"/>
        </w:rPr>
        <w:t>9-72-38</w:t>
      </w:r>
      <w:r>
        <w:rPr>
          <w:rFonts w:hint="default" w:ascii="Times New Roman" w:hAnsi="Times New Roman" w:cs="Times New Roman"/>
          <w:b w:val="0"/>
          <w:bCs w:val="0"/>
          <w:color w:val="auto"/>
          <w:sz w:val="24"/>
          <w:szCs w:val="24"/>
          <w:shd w:val="clear" w:fill="FFFFFF" w:themeFill="background1"/>
        </w:rPr>
        <w:t xml:space="preserve">, </w:t>
      </w:r>
      <w:r>
        <w:rPr>
          <w:rFonts w:hint="default" w:ascii="Times New Roman" w:hAnsi="Times New Roman" w:eastAsia="Arial" w:cs="Times New Roman"/>
          <w:b w:val="0"/>
          <w:bCs w:val="0"/>
          <w:i w:val="0"/>
          <w:iCs w:val="0"/>
          <w:caps w:val="0"/>
          <w:color w:val="auto"/>
          <w:spacing w:val="0"/>
          <w:sz w:val="24"/>
          <w:szCs w:val="24"/>
          <w:shd w:val="clear" w:fill="FFFFFF" w:themeFill="background1"/>
        </w:rPr>
        <w:t>+7 (499) 229-80-30</w:t>
      </w:r>
      <w:r>
        <w:rPr>
          <w:rFonts w:hint="default" w:ascii="Times New Roman" w:hAnsi="Times New Roman" w:cs="Times New Roman"/>
          <w:b w:val="0"/>
          <w:bCs w:val="0"/>
          <w:color w:val="auto"/>
          <w:sz w:val="24"/>
          <w:szCs w:val="24"/>
          <w:shd w:val="clear" w:fill="FFFFFF" w:themeFill="background1"/>
        </w:rPr>
        <w:t xml:space="preserve">, </w:t>
      </w:r>
      <w:r>
        <w:rPr>
          <w:rFonts w:hint="default" w:ascii="Times New Roman" w:hAnsi="Times New Roman" w:cs="Times New Roman"/>
          <w:b w:val="0"/>
          <w:bCs w:val="0"/>
          <w:color w:val="auto"/>
          <w:sz w:val="24"/>
          <w:szCs w:val="24"/>
          <w:shd w:val="clear" w:fill="FFFFFF" w:themeFill="background1"/>
          <w:lang w:val="ru-RU"/>
        </w:rPr>
        <w:t>+</w:t>
      </w:r>
      <w:r>
        <w:rPr>
          <w:rFonts w:hint="default" w:ascii="Times New Roman" w:hAnsi="Times New Roman" w:cs="Times New Roman"/>
          <w:b w:val="0"/>
          <w:bCs w:val="0"/>
          <w:color w:val="auto"/>
          <w:sz w:val="24"/>
          <w:szCs w:val="24"/>
          <w:shd w:val="clear" w:fill="FFFFFF" w:themeFill="background1"/>
        </w:rPr>
        <w:t xml:space="preserve">7 </w:t>
      </w:r>
      <w:r>
        <w:rPr>
          <w:rFonts w:hint="default" w:ascii="Times New Roman" w:hAnsi="Times New Roman" w:eastAsia="sans-serif" w:cs="Times New Roman"/>
          <w:b w:val="0"/>
          <w:bCs w:val="0"/>
          <w:i w:val="0"/>
          <w:iCs w:val="0"/>
          <w:caps w:val="0"/>
          <w:color w:val="auto"/>
          <w:spacing w:val="0"/>
          <w:sz w:val="24"/>
          <w:szCs w:val="24"/>
          <w:u w:val="none"/>
          <w:shd w:val="clear" w:fill="FFFFFF" w:themeFill="background1"/>
        </w:rPr>
        <w:fldChar w:fldCharType="begin"/>
      </w:r>
      <w:r>
        <w:rPr>
          <w:rFonts w:hint="default" w:ascii="Times New Roman" w:hAnsi="Times New Roman" w:eastAsia="sans-serif" w:cs="Times New Roman"/>
          <w:b w:val="0"/>
          <w:bCs w:val="0"/>
          <w:i w:val="0"/>
          <w:iCs w:val="0"/>
          <w:caps w:val="0"/>
          <w:color w:val="auto"/>
          <w:spacing w:val="0"/>
          <w:sz w:val="24"/>
          <w:szCs w:val="24"/>
          <w:u w:val="none"/>
          <w:shd w:val="clear" w:fill="FFFFFF" w:themeFill="background1"/>
        </w:rPr>
        <w:instrText xml:space="preserve"> HYPERLINK "https://xn--24-6kc4bpff.xn--p1ai/tel:84992298020" </w:instrText>
      </w:r>
      <w:r>
        <w:rPr>
          <w:rFonts w:hint="default" w:ascii="Times New Roman" w:hAnsi="Times New Roman" w:eastAsia="sans-serif" w:cs="Times New Roman"/>
          <w:b w:val="0"/>
          <w:bCs w:val="0"/>
          <w:i w:val="0"/>
          <w:iCs w:val="0"/>
          <w:caps w:val="0"/>
          <w:color w:val="auto"/>
          <w:spacing w:val="0"/>
          <w:sz w:val="24"/>
          <w:szCs w:val="24"/>
          <w:u w:val="none"/>
          <w:shd w:val="clear" w:fill="FFFFFF" w:themeFill="background1"/>
        </w:rPr>
        <w:fldChar w:fldCharType="separate"/>
      </w:r>
      <w:r>
        <w:rPr>
          <w:rStyle w:val="4"/>
          <w:rFonts w:hint="default" w:ascii="Times New Roman" w:hAnsi="Times New Roman" w:eastAsia="sans-serif" w:cs="Times New Roman"/>
          <w:b w:val="0"/>
          <w:bCs w:val="0"/>
          <w:i w:val="0"/>
          <w:iCs w:val="0"/>
          <w:caps w:val="0"/>
          <w:color w:val="auto"/>
          <w:spacing w:val="0"/>
          <w:sz w:val="24"/>
          <w:szCs w:val="24"/>
          <w:u w:val="none"/>
          <w:shd w:val="clear" w:fill="FFFFFF" w:themeFill="background1"/>
        </w:rPr>
        <w:t>(499) 229-80-20</w:t>
      </w:r>
      <w:r>
        <w:rPr>
          <w:rFonts w:hint="default" w:ascii="Times New Roman" w:hAnsi="Times New Roman" w:eastAsia="sans-serif" w:cs="Times New Roman"/>
          <w:b w:val="0"/>
          <w:bCs w:val="0"/>
          <w:i w:val="0"/>
          <w:iCs w:val="0"/>
          <w:caps w:val="0"/>
          <w:color w:val="auto"/>
          <w:spacing w:val="0"/>
          <w:sz w:val="24"/>
          <w:szCs w:val="24"/>
          <w:u w:val="none"/>
          <w:shd w:val="clear" w:fill="FFFFFF" w:themeFill="background1"/>
        </w:rPr>
        <w:fldChar w:fldCharType="end"/>
      </w:r>
      <w:r>
        <w:rPr>
          <w:rFonts w:hint="default" w:ascii="Times New Roman" w:hAnsi="Times New Roman" w:eastAsia="sans-serif" w:cs="Times New Roman"/>
          <w:b w:val="0"/>
          <w:bCs w:val="0"/>
          <w:i w:val="0"/>
          <w:iCs w:val="0"/>
          <w:caps w:val="0"/>
          <w:color w:val="auto"/>
          <w:spacing w:val="0"/>
          <w:sz w:val="24"/>
          <w:szCs w:val="24"/>
          <w:u w:val="none"/>
          <w:shd w:val="clear" w:fill="FFFFFF" w:themeFill="background1"/>
          <w:lang w:val="ru-RU"/>
        </w:rPr>
        <w:t>, +</w:t>
      </w:r>
      <w:r>
        <w:rPr>
          <w:rFonts w:hint="default" w:ascii="Times New Roman" w:hAnsi="Times New Roman" w:eastAsia="sans-serif" w:cs="Times New Roman"/>
          <w:b w:val="0"/>
          <w:bCs w:val="0"/>
          <w:i w:val="0"/>
          <w:iCs w:val="0"/>
          <w:caps w:val="0"/>
          <w:color w:val="auto"/>
          <w:spacing w:val="0"/>
          <w:sz w:val="24"/>
          <w:szCs w:val="24"/>
          <w:shd w:val="clear" w:fill="FFFFFF" w:themeFill="background1"/>
        </w:rPr>
        <w:t>7</w:t>
      </w:r>
      <w:r>
        <w:rPr>
          <w:rFonts w:hint="default" w:ascii="Times New Roman" w:hAnsi="Times New Roman" w:eastAsia="sans-serif" w:cs="Times New Roman"/>
          <w:b w:val="0"/>
          <w:bCs w:val="0"/>
          <w:i w:val="0"/>
          <w:iCs w:val="0"/>
          <w:caps w:val="0"/>
          <w:color w:val="auto"/>
          <w:spacing w:val="0"/>
          <w:sz w:val="24"/>
          <w:szCs w:val="24"/>
          <w:shd w:val="clear" w:fill="FFFFFF" w:themeFill="background1"/>
          <w:lang w:val="ru-RU"/>
        </w:rPr>
        <w:t xml:space="preserve"> (</w:t>
      </w:r>
      <w:r>
        <w:rPr>
          <w:rFonts w:hint="default" w:ascii="Times New Roman" w:hAnsi="Times New Roman" w:eastAsia="sans-serif" w:cs="Times New Roman"/>
          <w:b w:val="0"/>
          <w:bCs w:val="0"/>
          <w:i w:val="0"/>
          <w:iCs w:val="0"/>
          <w:caps w:val="0"/>
          <w:color w:val="auto"/>
          <w:spacing w:val="0"/>
          <w:sz w:val="24"/>
          <w:szCs w:val="24"/>
          <w:shd w:val="clear" w:fill="FFFFFF" w:themeFill="background1"/>
        </w:rPr>
        <w:t>499</w:t>
      </w:r>
      <w:r>
        <w:rPr>
          <w:rFonts w:hint="default" w:ascii="Times New Roman" w:hAnsi="Times New Roman" w:eastAsia="sans-serif" w:cs="Times New Roman"/>
          <w:b w:val="0"/>
          <w:bCs w:val="0"/>
          <w:i w:val="0"/>
          <w:iCs w:val="0"/>
          <w:caps w:val="0"/>
          <w:color w:val="auto"/>
          <w:spacing w:val="0"/>
          <w:sz w:val="24"/>
          <w:szCs w:val="24"/>
          <w:shd w:val="clear" w:fill="FFFFFF" w:themeFill="background1"/>
          <w:lang w:val="ru-RU"/>
        </w:rPr>
        <w:t xml:space="preserve">) </w:t>
      </w:r>
      <w:r>
        <w:rPr>
          <w:rFonts w:hint="default" w:ascii="Times New Roman" w:hAnsi="Times New Roman" w:eastAsia="sans-serif" w:cs="Times New Roman"/>
          <w:b w:val="0"/>
          <w:bCs w:val="0"/>
          <w:i w:val="0"/>
          <w:iCs w:val="0"/>
          <w:caps w:val="0"/>
          <w:color w:val="auto"/>
          <w:spacing w:val="0"/>
          <w:sz w:val="24"/>
          <w:szCs w:val="24"/>
          <w:shd w:val="clear" w:fill="FFFFFF" w:themeFill="background1"/>
        </w:rPr>
        <w:t>372</w:t>
      </w:r>
      <w:r>
        <w:rPr>
          <w:rFonts w:hint="default" w:ascii="Times New Roman" w:hAnsi="Times New Roman" w:eastAsia="sans-serif" w:cs="Times New Roman"/>
          <w:b w:val="0"/>
          <w:bCs w:val="0"/>
          <w:i w:val="0"/>
          <w:iCs w:val="0"/>
          <w:caps w:val="0"/>
          <w:color w:val="auto"/>
          <w:spacing w:val="0"/>
          <w:sz w:val="24"/>
          <w:szCs w:val="24"/>
          <w:shd w:val="clear" w:fill="FFFFFF" w:themeFill="background1"/>
          <w:lang w:val="ru-RU"/>
        </w:rPr>
        <w:t>-</w:t>
      </w:r>
      <w:r>
        <w:rPr>
          <w:rFonts w:hint="default" w:ascii="Times New Roman" w:hAnsi="Times New Roman" w:eastAsia="sans-serif" w:cs="Times New Roman"/>
          <w:b w:val="0"/>
          <w:bCs w:val="0"/>
          <w:i w:val="0"/>
          <w:iCs w:val="0"/>
          <w:caps w:val="0"/>
          <w:color w:val="auto"/>
          <w:spacing w:val="0"/>
          <w:sz w:val="24"/>
          <w:szCs w:val="24"/>
          <w:shd w:val="clear" w:fill="FFFFFF" w:themeFill="background1"/>
        </w:rPr>
        <w:t>42</w:t>
      </w:r>
      <w:r>
        <w:rPr>
          <w:rFonts w:hint="default" w:ascii="Times New Roman" w:hAnsi="Times New Roman" w:eastAsia="sans-serif" w:cs="Times New Roman"/>
          <w:b w:val="0"/>
          <w:bCs w:val="0"/>
          <w:i w:val="0"/>
          <w:iCs w:val="0"/>
          <w:caps w:val="0"/>
          <w:color w:val="auto"/>
          <w:spacing w:val="0"/>
          <w:sz w:val="24"/>
          <w:szCs w:val="24"/>
          <w:shd w:val="clear" w:fill="FFFFFF" w:themeFill="background1"/>
          <w:lang w:val="ru-RU"/>
        </w:rPr>
        <w:t>-</w:t>
      </w:r>
      <w:r>
        <w:rPr>
          <w:rFonts w:hint="default" w:ascii="Times New Roman" w:hAnsi="Times New Roman" w:eastAsia="sans-serif" w:cs="Times New Roman"/>
          <w:b w:val="0"/>
          <w:bCs w:val="0"/>
          <w:i w:val="0"/>
          <w:iCs w:val="0"/>
          <w:caps w:val="0"/>
          <w:color w:val="auto"/>
          <w:spacing w:val="0"/>
          <w:sz w:val="24"/>
          <w:szCs w:val="24"/>
          <w:shd w:val="clear" w:fill="FFFFFF" w:themeFill="background1"/>
        </w:rPr>
        <w:t>22</w:t>
      </w:r>
      <w:r>
        <w:rPr>
          <w:rFonts w:hint="default" w:ascii="Times New Roman" w:hAnsi="Times New Roman" w:eastAsia="sans-serif" w:cs="Times New Roman"/>
          <w:b w:val="0"/>
          <w:bCs w:val="0"/>
          <w:i w:val="0"/>
          <w:iCs w:val="0"/>
          <w:caps w:val="0"/>
          <w:color w:val="auto"/>
          <w:spacing w:val="0"/>
          <w:sz w:val="24"/>
          <w:szCs w:val="24"/>
          <w:shd w:val="clear" w:fill="FFFFFF" w:themeFill="background1"/>
          <w:lang w:val="ru-RU"/>
        </w:rPr>
        <w:t>, +</w:t>
      </w:r>
      <w:r>
        <w:rPr>
          <w:rFonts w:hint="default" w:ascii="Times New Roman" w:hAnsi="Times New Roman" w:eastAsia="sans-serif" w:cs="Times New Roman"/>
          <w:i w:val="0"/>
          <w:iCs w:val="0"/>
          <w:caps w:val="0"/>
          <w:color w:val="auto"/>
          <w:spacing w:val="0"/>
          <w:sz w:val="24"/>
          <w:szCs w:val="24"/>
          <w:shd w:val="clear" w:fill="FFFFFF" w:themeFill="background1"/>
        </w:rPr>
        <w:t>7</w:t>
      </w:r>
      <w:r>
        <w:rPr>
          <w:rFonts w:hint="default" w:ascii="Times New Roman" w:hAnsi="Times New Roman" w:eastAsia="sans-serif" w:cs="Times New Roman"/>
          <w:i w:val="0"/>
          <w:iCs w:val="0"/>
          <w:caps w:val="0"/>
          <w:color w:val="auto"/>
          <w:spacing w:val="0"/>
          <w:sz w:val="24"/>
          <w:szCs w:val="24"/>
          <w:shd w:val="clear" w:fill="FFFFFF" w:themeFill="background1"/>
          <w:lang w:val="ru-RU"/>
        </w:rPr>
        <w:t xml:space="preserve"> (</w:t>
      </w:r>
      <w:r>
        <w:rPr>
          <w:rFonts w:hint="default" w:ascii="Times New Roman" w:hAnsi="Times New Roman" w:eastAsia="sans-serif" w:cs="Times New Roman"/>
          <w:i w:val="0"/>
          <w:iCs w:val="0"/>
          <w:caps w:val="0"/>
          <w:color w:val="auto"/>
          <w:spacing w:val="0"/>
          <w:sz w:val="24"/>
          <w:szCs w:val="24"/>
          <w:shd w:val="clear" w:fill="FFFFFF" w:themeFill="background1"/>
        </w:rPr>
        <w:t>939</w:t>
      </w:r>
      <w:r>
        <w:rPr>
          <w:rFonts w:hint="default" w:ascii="Times New Roman" w:hAnsi="Times New Roman" w:eastAsia="sans-serif" w:cs="Times New Roman"/>
          <w:i w:val="0"/>
          <w:iCs w:val="0"/>
          <w:caps w:val="0"/>
          <w:color w:val="auto"/>
          <w:spacing w:val="0"/>
          <w:sz w:val="24"/>
          <w:szCs w:val="24"/>
          <w:shd w:val="clear" w:fill="FFFFFF" w:themeFill="background1"/>
          <w:lang w:val="ru-RU"/>
        </w:rPr>
        <w:t xml:space="preserve">) </w:t>
      </w:r>
      <w:r>
        <w:rPr>
          <w:rFonts w:hint="default" w:ascii="Times New Roman" w:hAnsi="Times New Roman" w:eastAsia="sans-serif" w:cs="Times New Roman"/>
          <w:i w:val="0"/>
          <w:iCs w:val="0"/>
          <w:caps w:val="0"/>
          <w:color w:val="auto"/>
          <w:spacing w:val="0"/>
          <w:sz w:val="24"/>
          <w:szCs w:val="24"/>
          <w:shd w:val="clear" w:fill="FFFFFF" w:themeFill="background1"/>
        </w:rPr>
        <w:t>900</w:t>
      </w:r>
      <w:r>
        <w:rPr>
          <w:rFonts w:hint="default" w:ascii="Times New Roman" w:hAnsi="Times New Roman" w:eastAsia="sans-serif" w:cs="Times New Roman"/>
          <w:i w:val="0"/>
          <w:iCs w:val="0"/>
          <w:caps w:val="0"/>
          <w:color w:val="auto"/>
          <w:spacing w:val="0"/>
          <w:sz w:val="24"/>
          <w:szCs w:val="24"/>
          <w:shd w:val="clear" w:fill="FFFFFF" w:themeFill="background1"/>
          <w:lang w:val="ru-RU"/>
        </w:rPr>
        <w:t>-</w:t>
      </w:r>
      <w:r>
        <w:rPr>
          <w:rFonts w:hint="default" w:ascii="Times New Roman" w:hAnsi="Times New Roman" w:eastAsia="sans-serif" w:cs="Times New Roman"/>
          <w:i w:val="0"/>
          <w:iCs w:val="0"/>
          <w:caps w:val="0"/>
          <w:color w:val="auto"/>
          <w:spacing w:val="0"/>
          <w:sz w:val="24"/>
          <w:szCs w:val="24"/>
          <w:u w:val="none"/>
          <w:shd w:val="clear" w:fill="FFFFFF" w:themeFill="background1"/>
        </w:rPr>
        <w:t>72</w:t>
      </w:r>
      <w:r>
        <w:rPr>
          <w:rFonts w:hint="default" w:ascii="Times New Roman" w:hAnsi="Times New Roman" w:eastAsia="sans-serif" w:cs="Times New Roman"/>
          <w:i w:val="0"/>
          <w:iCs w:val="0"/>
          <w:caps w:val="0"/>
          <w:color w:val="auto"/>
          <w:spacing w:val="0"/>
          <w:sz w:val="24"/>
          <w:szCs w:val="24"/>
          <w:u w:val="none"/>
          <w:shd w:val="clear" w:fill="FFFFFF" w:themeFill="background1"/>
          <w:lang w:val="ru-RU"/>
        </w:rPr>
        <w:t>-</w:t>
      </w:r>
      <w:r>
        <w:rPr>
          <w:rFonts w:hint="default" w:ascii="Times New Roman" w:hAnsi="Times New Roman" w:eastAsia="sans-serif" w:cs="Times New Roman"/>
          <w:i w:val="0"/>
          <w:iCs w:val="0"/>
          <w:caps w:val="0"/>
          <w:color w:val="auto"/>
          <w:spacing w:val="0"/>
          <w:sz w:val="24"/>
          <w:szCs w:val="24"/>
          <w:u w:val="none"/>
          <w:shd w:val="clear" w:fill="FFFFFF" w:themeFill="background1"/>
        </w:rPr>
        <w:t>70</w:t>
      </w:r>
      <w:r>
        <w:rPr>
          <w:rFonts w:hint="default" w:ascii="Times New Roman" w:hAnsi="Times New Roman" w:eastAsia="sans-serif" w:cs="Times New Roman"/>
          <w:i w:val="0"/>
          <w:iCs w:val="0"/>
          <w:caps w:val="0"/>
          <w:color w:val="auto"/>
          <w:spacing w:val="0"/>
          <w:sz w:val="24"/>
          <w:szCs w:val="24"/>
          <w:u w:val="none"/>
          <w:shd w:val="clear" w:fill="FFFFFF" w:themeFill="background1"/>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themeFill="background1"/>
        </w:rPr>
        <w:t>+7</w:t>
      </w:r>
      <w:r>
        <w:rPr>
          <w:rFonts w:hint="default" w:ascii="Times New Roman" w:hAnsi="Times New Roman" w:eastAsia="Arial" w:cs="Times New Roman"/>
          <w:i w:val="0"/>
          <w:iCs w:val="0"/>
          <w:caps w:val="0"/>
          <w:color w:val="auto"/>
          <w:spacing w:val="0"/>
          <w:sz w:val="24"/>
          <w:szCs w:val="24"/>
          <w:u w:val="none"/>
          <w:shd w:val="clear" w:fill="FFFFFF" w:themeFill="background1"/>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themeFill="background1"/>
        </w:rPr>
        <w:t>499</w:t>
      </w:r>
      <w:r>
        <w:rPr>
          <w:rFonts w:hint="default" w:ascii="Times New Roman" w:hAnsi="Times New Roman" w:eastAsia="Arial" w:cs="Times New Roman"/>
          <w:i w:val="0"/>
          <w:iCs w:val="0"/>
          <w:caps w:val="0"/>
          <w:color w:val="auto"/>
          <w:spacing w:val="0"/>
          <w:sz w:val="24"/>
          <w:szCs w:val="24"/>
          <w:u w:val="none"/>
          <w:shd w:val="clear" w:fill="FFFFFF" w:themeFill="background1"/>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themeFill="background1"/>
        </w:rPr>
        <w:t>229</w:t>
      </w:r>
      <w:r>
        <w:rPr>
          <w:rFonts w:hint="default" w:ascii="Times New Roman" w:hAnsi="Times New Roman" w:eastAsia="Arial" w:cs="Times New Roman"/>
          <w:i w:val="0"/>
          <w:iCs w:val="0"/>
          <w:caps w:val="0"/>
          <w:color w:val="auto"/>
          <w:spacing w:val="0"/>
          <w:sz w:val="24"/>
          <w:szCs w:val="24"/>
          <w:u w:val="none"/>
          <w:shd w:val="clear" w:fill="FFFFFF" w:themeFill="background1"/>
          <w:lang w:val="ru-RU"/>
        </w:rPr>
        <w:t>-</w:t>
      </w:r>
      <w:r>
        <w:rPr>
          <w:rFonts w:hint="default" w:ascii="Times New Roman" w:hAnsi="Times New Roman" w:eastAsia="Arial" w:cs="Times New Roman"/>
          <w:i w:val="0"/>
          <w:iCs w:val="0"/>
          <w:caps w:val="0"/>
          <w:color w:val="auto"/>
          <w:spacing w:val="0"/>
          <w:sz w:val="24"/>
          <w:szCs w:val="24"/>
          <w:u w:val="none"/>
          <w:shd w:val="clear" w:fill="FFFFFF" w:themeFill="background1"/>
        </w:rPr>
        <w:t>80</w:t>
      </w:r>
      <w:r>
        <w:rPr>
          <w:rFonts w:hint="default" w:ascii="Times New Roman" w:hAnsi="Times New Roman" w:eastAsia="Arial" w:cs="Times New Roman"/>
          <w:i w:val="0"/>
          <w:iCs w:val="0"/>
          <w:caps w:val="0"/>
          <w:color w:val="auto"/>
          <w:spacing w:val="0"/>
          <w:sz w:val="24"/>
          <w:szCs w:val="24"/>
          <w:u w:val="none"/>
          <w:shd w:val="clear" w:fill="FFFFFF" w:themeFill="background1"/>
          <w:lang w:val="ru-RU"/>
        </w:rPr>
        <w:t>-</w:t>
      </w:r>
      <w:r>
        <w:rPr>
          <w:rFonts w:hint="default" w:ascii="Times New Roman" w:hAnsi="Times New Roman" w:eastAsia="Arial" w:cs="Times New Roman"/>
          <w:i w:val="0"/>
          <w:iCs w:val="0"/>
          <w:caps w:val="0"/>
          <w:color w:val="auto"/>
          <w:spacing w:val="0"/>
          <w:sz w:val="24"/>
          <w:szCs w:val="24"/>
          <w:u w:val="none"/>
          <w:shd w:val="clear" w:fill="FFFFFF" w:themeFill="background1"/>
        </w:rPr>
        <w:t>79</w:t>
      </w:r>
      <w:r>
        <w:rPr>
          <w:rFonts w:hint="default" w:ascii="Times New Roman" w:hAnsi="Times New Roman" w:eastAsia="Arial" w:cs="Times New Roman"/>
          <w:i w:val="0"/>
          <w:iCs w:val="0"/>
          <w:caps w:val="0"/>
          <w:color w:val="auto"/>
          <w:spacing w:val="0"/>
          <w:sz w:val="24"/>
          <w:szCs w:val="24"/>
          <w:u w:val="none"/>
          <w:shd w:val="clear" w:fill="FFFFFF" w:themeFill="background1"/>
          <w:lang w:val="ru-RU"/>
        </w:rPr>
        <w:t>,</w:t>
      </w:r>
      <w:r>
        <w:rPr>
          <w:rFonts w:hint="default" w:ascii="Times New Roman" w:hAnsi="Times New Roman" w:cs="Times New Roman"/>
          <w:b w:val="0"/>
          <w:bCs w:val="0"/>
          <w:color w:val="auto"/>
          <w:sz w:val="24"/>
          <w:szCs w:val="24"/>
          <w:u w:val="none"/>
          <w:shd w:val="clear" w:fill="FFFFFF" w:themeFill="background1"/>
        </w:rPr>
        <w:t xml:space="preserve"> </w:t>
      </w:r>
      <w:r>
        <w:rPr>
          <w:rFonts w:hint="default" w:ascii="Times New Roman" w:hAnsi="Times New Roman" w:cs="Times New Roman"/>
          <w:color w:val="auto"/>
          <w:sz w:val="24"/>
          <w:szCs w:val="24"/>
          <w:u w:val="none"/>
          <w:shd w:val="clear" w:fill="FFFFFF" w:themeFill="background1"/>
        </w:rPr>
        <w:t>на адрес</w:t>
      </w:r>
      <w:r>
        <w:rPr>
          <w:rFonts w:hint="default" w:ascii="Times New Roman" w:hAnsi="Times New Roman" w:cs="Times New Roman"/>
          <w:color w:val="auto"/>
          <w:sz w:val="24"/>
          <w:szCs w:val="24"/>
          <w:u w:val="none"/>
        </w:rPr>
        <w:t xml:space="preserve"> электронной почты Компании:</w:t>
      </w:r>
      <w:r>
        <w:rPr>
          <w:rFonts w:hint="default" w:ascii="Times New Roman" w:hAnsi="Times New Roman" w:cs="Times New Roman"/>
          <w:color w:val="auto"/>
          <w:sz w:val="24"/>
          <w:szCs w:val="24"/>
          <w:u w:val="none"/>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"mailto:infoapcon@mig-pro.ru,"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infoapcon@mig-pro.ru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"mailto:uprav.apcon@yandex.ru,"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uprav.apcon@yandex.ru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"mailto:sr.sales.apcon@yandex.ru,"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sr.sales.apcon@yandex.ru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w:t>
      </w:r>
      <w:r>
        <w:rPr>
          <w:rFonts w:hint="default" w:ascii="Times New Roman" w:hAnsi="Times New Roman" w:cs="Times New Roman"/>
          <w:color w:val="auto"/>
          <w:sz w:val="24"/>
          <w:szCs w:val="24"/>
          <w:u w:val="none"/>
        </w:rPr>
        <w:fldChar w:fldCharType="begin"/>
      </w:r>
      <w:r>
        <w:rPr>
          <w:rFonts w:hint="default" w:ascii="Times New Roman" w:hAnsi="Times New Roman" w:cs="Times New Roman"/>
          <w:color w:val="auto"/>
          <w:sz w:val="24"/>
          <w:szCs w:val="24"/>
          <w:u w:val="none"/>
        </w:rPr>
        <w:instrText xml:space="preserve"> HYPERLINK "mailto:sales.apcon@yandex.ru," </w:instrText>
      </w:r>
      <w:r>
        <w:rPr>
          <w:rFonts w:hint="default" w:ascii="Times New Roman" w:hAnsi="Times New Roman" w:cs="Times New Roman"/>
          <w:color w:val="auto"/>
          <w:sz w:val="24"/>
          <w:szCs w:val="24"/>
          <w:u w:val="none"/>
        </w:rPr>
        <w:fldChar w:fldCharType="separate"/>
      </w:r>
      <w:r>
        <w:rPr>
          <w:rStyle w:val="4"/>
          <w:rFonts w:hint="default" w:ascii="Times New Roman" w:hAnsi="Times New Roman" w:cs="Times New Roman"/>
          <w:color w:val="auto"/>
          <w:sz w:val="24"/>
          <w:szCs w:val="24"/>
          <w:u w:val="none"/>
        </w:rPr>
        <w:t>sales.apcon@yandex.ru,</w:t>
      </w:r>
      <w:r>
        <w:rPr>
          <w:rFonts w:hint="default" w:ascii="Times New Roman" w:hAnsi="Times New Roman" w:cs="Times New Roman"/>
          <w:color w:val="auto"/>
          <w:sz w:val="24"/>
          <w:szCs w:val="24"/>
          <w:u w:val="none"/>
        </w:rPr>
        <w:fldChar w:fldCharType="end"/>
      </w:r>
      <w:r>
        <w:rPr>
          <w:rFonts w:hint="default" w:ascii="Times New Roman" w:hAnsi="Times New Roman" w:cs="Times New Roman"/>
          <w:color w:val="auto"/>
          <w:sz w:val="24"/>
          <w:szCs w:val="24"/>
          <w:u w:val="none"/>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t>apcon.sales@yandex.ru</w:t>
      </w:r>
      <w:r>
        <w:rPr>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cs="Times New Roman"/>
          <w:color w:val="auto"/>
          <w:sz w:val="24"/>
          <w:szCs w:val="24"/>
          <w:u w:val="none"/>
        </w:rPr>
        <w:t xml:space="preserve"> </w:t>
      </w:r>
      <w:r>
        <w:rPr>
          <w:rFonts w:hint="default" w:ascii="Times New Roman" w:hAnsi="Times New Roman" w:eastAsia="Arial" w:cs="Times New Roman"/>
          <w:i w:val="0"/>
          <w:iCs w:val="0"/>
          <w:caps w:val="0"/>
          <w:color w:val="auto"/>
          <w:spacing w:val="0"/>
          <w:sz w:val="24"/>
          <w:szCs w:val="24"/>
          <w:u w:val="none"/>
          <w:shd w:val="clear" w:fill="FFFFFF"/>
        </w:rPr>
        <w:t>l.popova.apcon@yandex.ru</w:t>
      </w:r>
      <w:r>
        <w:rPr>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cs="Times New Roman"/>
          <w:color w:val="auto"/>
          <w:sz w:val="24"/>
          <w:szCs w:val="24"/>
          <w:u w:val="none"/>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"mailto:project.apcon@yandex.ru,"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project.apcon@yandex.ru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"mailto:project2.apcon@yandex.ru,"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project2.apcon@yandex.ru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project3.apcon@yandex.ru</w:t>
      </w:r>
      <w:r>
        <w:rPr>
          <w:rFonts w:hint="default" w:ascii="Times New Roman" w:hAnsi="Times New Roman" w:cs="Times New Roman"/>
          <w:color w:val="auto"/>
          <w:sz w:val="24"/>
          <w:szCs w:val="24"/>
          <w:u w:val="none"/>
        </w:rPr>
        <w:t>,  ч</w:t>
      </w:r>
      <w:r>
        <w:rPr>
          <w:rFonts w:hint="default" w:ascii="Times New Roman" w:hAnsi="Times New Roman" w:cs="Times New Roman"/>
          <w:sz w:val="24"/>
          <w:szCs w:val="24"/>
        </w:rPr>
        <w:t xml:space="preserve">ерез форму обратной связи Компании, расположенную по адресу: </w:t>
      </w:r>
      <w:r>
        <w:rPr>
          <w:rFonts w:hint="default" w:ascii="Times New Roman" w:hAnsi="Times New Roman" w:eastAsia="Helvetica" w:cs="Times New Roman"/>
          <w:i w:val="0"/>
          <w:iCs w:val="0"/>
          <w:caps w:val="0"/>
          <w:color w:val="0784B8"/>
          <w:spacing w:val="0"/>
          <w:sz w:val="24"/>
          <w:szCs w:val="24"/>
          <w:u w:val="single"/>
          <w:shd w:val="clear" w:fill="FFFFFF"/>
        </w:rPr>
        <w:fldChar w:fldCharType="begin"/>
      </w:r>
      <w:r>
        <w:rPr>
          <w:rFonts w:hint="default" w:ascii="Times New Roman" w:hAnsi="Times New Roman" w:eastAsia="Helvetica" w:cs="Times New Roman"/>
          <w:i w:val="0"/>
          <w:iCs w:val="0"/>
          <w:caps w:val="0"/>
          <w:color w:val="0784B8"/>
          <w:spacing w:val="0"/>
          <w:sz w:val="24"/>
          <w:szCs w:val="24"/>
          <w:u w:val="single"/>
          <w:shd w:val="clear" w:fill="FFFFFF"/>
        </w:rPr>
        <w:instrText xml:space="preserve"> HYPERLINK "https://apkonmsk.ru/" </w:instrText>
      </w:r>
      <w:r>
        <w:rPr>
          <w:rFonts w:hint="default" w:ascii="Times New Roman" w:hAnsi="Times New Roman" w:eastAsia="Helvetica" w:cs="Times New Roman"/>
          <w:i w:val="0"/>
          <w:iCs w:val="0"/>
          <w:caps w:val="0"/>
          <w:color w:val="0784B8"/>
          <w:spacing w:val="0"/>
          <w:sz w:val="24"/>
          <w:szCs w:val="24"/>
          <w:u w:val="single"/>
          <w:shd w:val="clear" w:fill="FFFFFF"/>
        </w:rPr>
        <w:fldChar w:fldCharType="separate"/>
      </w:r>
      <w:r>
        <w:rPr>
          <w:rStyle w:val="4"/>
          <w:rFonts w:hint="default" w:ascii="Times New Roman" w:hAnsi="Times New Roman" w:eastAsia="Helvetica" w:cs="Times New Roman"/>
          <w:i w:val="0"/>
          <w:iCs w:val="0"/>
          <w:caps w:val="0"/>
          <w:color w:val="0784B8"/>
          <w:spacing w:val="0"/>
          <w:sz w:val="24"/>
          <w:szCs w:val="24"/>
          <w:u w:val="single"/>
          <w:shd w:val="clear" w:fill="FFFFFF"/>
        </w:rPr>
        <w:t>apkonmsk.ru</w:t>
      </w:r>
      <w:r>
        <w:rPr>
          <w:rFonts w:hint="default" w:ascii="Times New Roman" w:hAnsi="Times New Roman" w:eastAsia="Helvetica" w:cs="Times New Roman"/>
          <w:i w:val="0"/>
          <w:iCs w:val="0"/>
          <w:caps w:val="0"/>
          <w:color w:val="0784B8"/>
          <w:spacing w:val="0"/>
          <w:sz w:val="24"/>
          <w:szCs w:val="24"/>
          <w:u w:val="single"/>
          <w:shd w:val="clear" w:fill="FFFFFF"/>
        </w:rPr>
        <w:fldChar w:fldCharType="end"/>
      </w:r>
      <w:bookmarkStart w:id="0" w:name="_GoBack"/>
      <w:bookmarkEnd w:id="0"/>
      <w:r>
        <w:rPr>
          <w:rFonts w:hint="default" w:ascii="Times New Roman" w:hAnsi="Times New Roman" w:eastAsia="Helvetica" w:cs="Times New Roman"/>
          <w:i w:val="0"/>
          <w:iCs w:val="0"/>
          <w:caps w:val="0"/>
          <w:color w:val="0784B8"/>
          <w:spacing w:val="0"/>
          <w:sz w:val="24"/>
          <w:szCs w:val="24"/>
          <w:u w:val="single"/>
          <w:shd w:val="clear" w:fill="FFFFFF"/>
          <w:lang w:val="en-US"/>
        </w:rPr>
        <w:t>.</w:t>
      </w:r>
    </w:p>
    <w:p w14:paraId="69A12F2A">
      <w:pPr>
        <w:jc w:val="both"/>
        <w:rPr>
          <w:rFonts w:hint="default" w:ascii="Helvetica" w:hAnsi="Helvetica" w:eastAsia="Helvetica" w:cs="Helvetica"/>
          <w:i w:val="0"/>
          <w:iCs w:val="0"/>
          <w:caps w:val="0"/>
          <w:color w:val="0784B8"/>
          <w:spacing w:val="0"/>
          <w:sz w:val="24"/>
          <w:szCs w:val="24"/>
          <w:u w:val="single"/>
          <w:shd w:val="clear" w:fill="FFFFFF"/>
          <w:lang w:val="en-US"/>
        </w:rPr>
      </w:pPr>
    </w:p>
    <w:p w14:paraId="2292F366">
      <w:pPr>
        <w:jc w:val="both"/>
        <w:rPr>
          <w:rFonts w:hint="default" w:ascii="Times New Roman" w:hAnsi="Times New Roman" w:cs="Times New Roman"/>
          <w:sz w:val="24"/>
          <w:szCs w:val="24"/>
        </w:rPr>
      </w:pPr>
      <w:r>
        <w:rPr>
          <w:rFonts w:hint="default" w:ascii="Times New Roman" w:hAnsi="Times New Roman" w:cs="Times New Roman"/>
          <w:sz w:val="24"/>
          <w:szCs w:val="24"/>
        </w:rPr>
        <w:t>10.3. Автоматически собираемая информация</w:t>
      </w:r>
    </w:p>
    <w:p w14:paraId="7E1B847A">
      <w:pPr>
        <w:jc w:val="both"/>
        <w:rPr>
          <w:rFonts w:hint="default" w:ascii="Times New Roman" w:hAnsi="Times New Roman" w:cs="Times New Roman"/>
          <w:sz w:val="24"/>
          <w:szCs w:val="24"/>
          <w:lang w:val="ru-RU"/>
        </w:rPr>
      </w:pPr>
      <w:r>
        <w:rPr>
          <w:rFonts w:hint="default" w:ascii="Times New Roman" w:hAnsi="Times New Roman" w:cs="Times New Roman"/>
          <w:sz w:val="24"/>
          <w:szCs w:val="24"/>
        </w:rPr>
        <w:t>Компания может собирать и обрабатывать сведения, не являющимися персональными данными:</w:t>
      </w:r>
    </w:p>
    <w:p w14:paraId="586792DD">
      <w:pPr>
        <w:jc w:val="both"/>
        <w:rPr>
          <w:rFonts w:hint="default" w:ascii="Times New Roman" w:hAnsi="Times New Roman" w:cs="Times New Roman"/>
          <w:sz w:val="24"/>
          <w:szCs w:val="24"/>
        </w:rPr>
      </w:pPr>
      <w:r>
        <w:rPr>
          <w:rFonts w:hint="default" w:ascii="Times New Roman" w:hAnsi="Times New Roman" w:cs="Times New Roman"/>
          <w:sz w:val="24"/>
          <w:szCs w:val="24"/>
        </w:rPr>
        <w:t>определение местоположения</w:t>
      </w:r>
    </w:p>
    <w:p w14:paraId="510EC424">
      <w:pPr>
        <w:jc w:val="both"/>
        <w:rPr>
          <w:rFonts w:hint="default" w:ascii="Times New Roman" w:hAnsi="Times New Roman" w:cs="Times New Roman"/>
          <w:sz w:val="24"/>
          <w:szCs w:val="24"/>
        </w:rPr>
      </w:pPr>
      <w:r>
        <w:rPr>
          <w:rFonts w:hint="default" w:ascii="Times New Roman" w:hAnsi="Times New Roman" w:cs="Times New Roman"/>
          <w:sz w:val="24"/>
          <w:szCs w:val="24"/>
        </w:rPr>
        <w:t>ip адрес</w:t>
      </w:r>
    </w:p>
    <w:p w14:paraId="55DEFED1">
      <w:pPr>
        <w:jc w:val="both"/>
        <w:rPr>
          <w:rFonts w:hint="default" w:ascii="Times New Roman" w:hAnsi="Times New Roman" w:cs="Times New Roman"/>
          <w:sz w:val="24"/>
          <w:szCs w:val="24"/>
        </w:rPr>
      </w:pPr>
      <w:r>
        <w:rPr>
          <w:rFonts w:hint="default" w:ascii="Times New Roman" w:hAnsi="Times New Roman" w:cs="Times New Roman"/>
          <w:sz w:val="24"/>
          <w:szCs w:val="24"/>
        </w:rPr>
        <w:t>информацию об интересах пользователей на Сайте на основе введенных поисковых запросов пользователей Сайта о реализуемых и предлагаемых к продаже товаров/услуг Компанией с целью предоставления актуальной информации клиентам Компании при использовании Сайта, а также обобщения и анализа информации, о том какие разделы Сайта и товары пользуются наибольшим спросом у клиентов Компании;</w:t>
      </w:r>
    </w:p>
    <w:p w14:paraId="1B80DFEB">
      <w:pPr>
        <w:jc w:val="both"/>
        <w:rPr>
          <w:rFonts w:hint="default" w:ascii="Times New Roman" w:hAnsi="Times New Roman" w:cs="Times New Roman"/>
          <w:sz w:val="24"/>
          <w:szCs w:val="24"/>
        </w:rPr>
      </w:pPr>
      <w:r>
        <w:rPr>
          <w:rFonts w:hint="default" w:ascii="Times New Roman" w:hAnsi="Times New Roman" w:cs="Times New Roman"/>
          <w:sz w:val="24"/>
          <w:szCs w:val="24"/>
        </w:rPr>
        <w:t>обработка и хранение поисковых запросов пользователей Сайта с целью обобщения и создания клиентской статистики об использовании разделов Сайта.</w:t>
      </w:r>
    </w:p>
    <w:p w14:paraId="4866F373">
      <w:pPr>
        <w:jc w:val="both"/>
        <w:rPr>
          <w:rFonts w:hint="default" w:ascii="Times New Roman" w:hAnsi="Times New Roman" w:cs="Times New Roman"/>
          <w:sz w:val="24"/>
          <w:szCs w:val="24"/>
        </w:rPr>
      </w:pPr>
      <w:r>
        <w:rPr>
          <w:rFonts w:hint="default" w:ascii="Times New Roman" w:hAnsi="Times New Roman" w:cs="Times New Roman"/>
          <w:sz w:val="24"/>
          <w:szCs w:val="24"/>
        </w:rPr>
        <w:t>Компания автоматически получает некоторые виды информации, получаемой в процессе взаимодействия пользователей с Cайтом, переписки по электронной почте и т. п. Речь идет о технологиях и сервисах, таких как веб-протоколы, куки, веб-отметки, а также приложения и инструменты указанной третьей стороны. При этом веб-отметки, куки и другие мониторинговые технологии не дают возможность автоматически получать Данные. Если пользователь Сайта по своему усмотрению предоставляет свои Данные, например, при заполнении формы обратной связи или при отправке электронного письма, то только тогда запускаются процессы автоматического сбора подробной информации для удобства пользования веб- сайтами и/или для совершенствования взаимодействия с пользователями.</w:t>
      </w:r>
    </w:p>
    <w:p w14:paraId="33E64574">
      <w:pPr>
        <w:jc w:val="both"/>
        <w:rPr>
          <w:rFonts w:hint="default" w:ascii="Times New Roman" w:hAnsi="Times New Roman" w:cs="Times New Roman"/>
          <w:sz w:val="24"/>
          <w:szCs w:val="24"/>
        </w:rPr>
      </w:pPr>
    </w:p>
    <w:p w14:paraId="608E2983">
      <w:pPr>
        <w:jc w:val="both"/>
        <w:rPr>
          <w:rFonts w:hint="default" w:ascii="Times New Roman" w:hAnsi="Times New Roman" w:cs="Times New Roman"/>
          <w:sz w:val="24"/>
          <w:szCs w:val="24"/>
        </w:rPr>
      </w:pPr>
      <w:r>
        <w:rPr>
          <w:rFonts w:hint="default" w:ascii="Times New Roman" w:hAnsi="Times New Roman" w:cs="Times New Roman"/>
          <w:sz w:val="24"/>
          <w:szCs w:val="24"/>
        </w:rPr>
        <w:t>10.4. Использование Данных</w:t>
      </w:r>
    </w:p>
    <w:p w14:paraId="71EC63A4">
      <w:pPr>
        <w:jc w:val="both"/>
        <w:rPr>
          <w:rFonts w:hint="default" w:ascii="Times New Roman" w:hAnsi="Times New Roman" w:cs="Times New Roman"/>
          <w:sz w:val="24"/>
          <w:szCs w:val="24"/>
        </w:rPr>
      </w:pPr>
      <w:r>
        <w:rPr>
          <w:rFonts w:hint="default" w:ascii="Times New Roman" w:hAnsi="Times New Roman" w:cs="Times New Roman"/>
          <w:sz w:val="24"/>
          <w:szCs w:val="24"/>
        </w:rPr>
        <w:t>Компания вправе пользоваться предоставленными Данными в соответствии с заявленными целями их сбора при наличии согласия субъекта Данных, если такое согласие требуется в соответствии с требованиями законодательства Российской Федерации в области Данных. Полученные Данные в обобщенном и обезличенном виде могут использоваться для лучшего понимания потребностей покупателей товаров и услуг, реализуемых Компанией и улучшения качества обслуживания.</w:t>
      </w:r>
    </w:p>
    <w:p w14:paraId="77A1ADCE">
      <w:pPr>
        <w:jc w:val="both"/>
        <w:rPr>
          <w:rFonts w:hint="default" w:ascii="Times New Roman" w:hAnsi="Times New Roman" w:cs="Times New Roman"/>
          <w:sz w:val="24"/>
          <w:szCs w:val="24"/>
        </w:rPr>
      </w:pPr>
    </w:p>
    <w:p w14:paraId="0DD29160">
      <w:pPr>
        <w:jc w:val="both"/>
        <w:rPr>
          <w:rFonts w:hint="default" w:ascii="Times New Roman" w:hAnsi="Times New Roman" w:cs="Times New Roman"/>
          <w:sz w:val="24"/>
          <w:szCs w:val="24"/>
        </w:rPr>
      </w:pPr>
      <w:r>
        <w:rPr>
          <w:rFonts w:hint="default" w:ascii="Times New Roman" w:hAnsi="Times New Roman" w:cs="Times New Roman"/>
          <w:sz w:val="24"/>
          <w:szCs w:val="24"/>
        </w:rPr>
        <w:t>10.5. Передача Данных</w:t>
      </w:r>
    </w:p>
    <w:p w14:paraId="03060BD3">
      <w:pPr>
        <w:jc w:val="both"/>
        <w:rPr>
          <w:rFonts w:hint="default" w:ascii="Times New Roman" w:hAnsi="Times New Roman" w:cs="Times New Roman"/>
          <w:sz w:val="24"/>
          <w:szCs w:val="24"/>
        </w:rPr>
      </w:pPr>
      <w:r>
        <w:rPr>
          <w:rFonts w:hint="default" w:ascii="Times New Roman" w:hAnsi="Times New Roman" w:cs="Times New Roman"/>
          <w:sz w:val="24"/>
          <w:szCs w:val="24"/>
        </w:rPr>
        <w:t>Компания может поручать обработку Данных третьим лицам исключительно с согласия субъекта Данных. Также Данные могут передаваться третьим лицам в следующих случаях:</w:t>
      </w:r>
    </w:p>
    <w:p w14:paraId="3473181F">
      <w:pPr>
        <w:jc w:val="both"/>
        <w:rPr>
          <w:rFonts w:hint="default" w:ascii="Times New Roman" w:hAnsi="Times New Roman" w:cs="Times New Roman"/>
          <w:sz w:val="24"/>
          <w:szCs w:val="24"/>
        </w:rPr>
      </w:pPr>
    </w:p>
    <w:p w14:paraId="5377A6BF">
      <w:pPr>
        <w:jc w:val="both"/>
        <w:rPr>
          <w:rFonts w:hint="default" w:ascii="Times New Roman" w:hAnsi="Times New Roman" w:cs="Times New Roman"/>
          <w:sz w:val="24"/>
          <w:szCs w:val="24"/>
        </w:rPr>
      </w:pPr>
      <w:r>
        <w:rPr>
          <w:rFonts w:hint="default" w:ascii="Times New Roman" w:hAnsi="Times New Roman" w:cs="Times New Roman"/>
          <w:sz w:val="24"/>
          <w:szCs w:val="24"/>
        </w:rPr>
        <w:t>а) B качестве ответа на правомерные запросы уполномоченных государственных органов, в соответствии с законами, решениями суда и пр.</w:t>
      </w:r>
    </w:p>
    <w:p w14:paraId="2F7AA01E">
      <w:pPr>
        <w:jc w:val="both"/>
        <w:rPr>
          <w:rFonts w:hint="default" w:ascii="Times New Roman" w:hAnsi="Times New Roman" w:cs="Times New Roman"/>
          <w:sz w:val="24"/>
          <w:szCs w:val="24"/>
        </w:rPr>
      </w:pPr>
    </w:p>
    <w:p w14:paraId="19865CA5">
      <w:pPr>
        <w:jc w:val="both"/>
        <w:rPr>
          <w:rFonts w:hint="default" w:ascii="Times New Roman" w:hAnsi="Times New Roman" w:cs="Times New Roman"/>
          <w:sz w:val="24"/>
          <w:szCs w:val="24"/>
        </w:rPr>
      </w:pPr>
      <w:r>
        <w:rPr>
          <w:rFonts w:hint="default" w:ascii="Times New Roman" w:hAnsi="Times New Roman" w:cs="Times New Roman"/>
          <w:sz w:val="24"/>
          <w:szCs w:val="24"/>
        </w:rPr>
        <w:t>б) Данные не могут передаваться третьим лицам для маркетинговых, коммерческих и иных аналогичных целей, за исключением случаев получения предварительного согласия субъекта Данных.</w:t>
      </w:r>
    </w:p>
    <w:p w14:paraId="34936EC4">
      <w:pPr>
        <w:jc w:val="both"/>
        <w:rPr>
          <w:rFonts w:hint="default" w:ascii="Times New Roman" w:hAnsi="Times New Roman" w:cs="Times New Roman"/>
          <w:sz w:val="24"/>
          <w:szCs w:val="24"/>
        </w:rPr>
      </w:pPr>
    </w:p>
    <w:p w14:paraId="65F29A5A">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10.6. Сайт содержит ссылки на иные веб-ресурсы, где может находиться полезная и интересная для пользователей Сайта информация. При этом действие настоящей Политики не распространяется на такие иные сайты. Пользователям, переходящим по ссылкам на другие сайты, рекомендуется ознакомиться с политиками об обработке Данных, размещенными на таких сайтах. </w:t>
      </w:r>
    </w:p>
    <w:p w14:paraId="3841D3F1">
      <w:pPr>
        <w:jc w:val="both"/>
        <w:rPr>
          <w:rFonts w:hint="default" w:ascii="Times New Roman" w:hAnsi="Times New Roman" w:cs="Times New Roman"/>
          <w:sz w:val="24"/>
          <w:szCs w:val="24"/>
        </w:rPr>
      </w:pPr>
    </w:p>
    <w:p w14:paraId="5F045CB8">
      <w:pPr>
        <w:jc w:val="both"/>
        <w:rPr>
          <w:rFonts w:hint="default" w:ascii="Times New Roman" w:hAnsi="Times New Roman" w:cs="Times New Roman"/>
          <w:sz w:val="24"/>
          <w:szCs w:val="24"/>
        </w:rPr>
      </w:pPr>
      <w:r>
        <w:rPr>
          <w:rFonts w:hint="default" w:ascii="Times New Roman" w:hAnsi="Times New Roman" w:cs="Times New Roman"/>
          <w:sz w:val="24"/>
          <w:szCs w:val="24"/>
        </w:rPr>
        <w:t>10.7. Пользователь Сайта может в любое время отозвать свое согласие на обработку Данных, направив сообщение</w:t>
      </w:r>
      <w:r>
        <w:rPr>
          <w:rFonts w:hint="default" w:ascii="Times New Roman" w:hAnsi="Times New Roman" w:cs="Times New Roman"/>
          <w:sz w:val="24"/>
          <w:szCs w:val="24"/>
          <w:lang w:val="ru-RU"/>
        </w:rPr>
        <w:t xml:space="preserve"> </w:t>
      </w:r>
      <w:r>
        <w:rPr>
          <w:rFonts w:hint="default" w:ascii="Times New Roman" w:hAnsi="Times New Roman" w:cs="Times New Roman"/>
          <w:color w:val="auto"/>
          <w:sz w:val="24"/>
          <w:szCs w:val="24"/>
          <w:u w:val="none"/>
          <w:shd w:val="clear" w:fill="FFFFFF" w:themeFill="background1"/>
        </w:rPr>
        <w:t>на адрес</w:t>
      </w:r>
      <w:r>
        <w:rPr>
          <w:rFonts w:hint="default" w:ascii="Times New Roman" w:hAnsi="Times New Roman" w:cs="Times New Roman"/>
          <w:color w:val="auto"/>
          <w:sz w:val="24"/>
          <w:szCs w:val="24"/>
          <w:u w:val="none"/>
        </w:rPr>
        <w:t xml:space="preserve"> электронной почты Компании:</w:t>
      </w:r>
      <w:r>
        <w:rPr>
          <w:rFonts w:hint="default" w:ascii="Times New Roman" w:hAnsi="Times New Roman" w:cs="Times New Roman"/>
          <w:color w:val="auto"/>
          <w:sz w:val="24"/>
          <w:szCs w:val="24"/>
          <w:u w:val="none"/>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lang w:val="ru-RU"/>
        </w:rPr>
        <w:t xml:space="preserve"> </w:t>
      </w:r>
      <w:r>
        <w:rPr>
          <w:rFonts w:hint="default" w:ascii="Times New Roman" w:hAnsi="Times New Roman" w:eastAsia="Arial" w:cs="Times New Roman"/>
          <w:i w:val="0"/>
          <w:iCs w:val="0"/>
          <w:caps w:val="0"/>
          <w:color w:val="auto"/>
          <w:spacing w:val="0"/>
          <w:sz w:val="24"/>
          <w:szCs w:val="24"/>
          <w:u w:val="none"/>
          <w:shd w:val="clear" w:fill="FFFFFF"/>
        </w:rPr>
        <w:fldChar w:fldCharType="begin"/>
      </w:r>
      <w:r>
        <w:rPr>
          <w:rFonts w:hint="default" w:ascii="Times New Roman" w:hAnsi="Times New Roman" w:eastAsia="Arial" w:cs="Times New Roman"/>
          <w:i w:val="0"/>
          <w:iCs w:val="0"/>
          <w:caps w:val="0"/>
          <w:color w:val="auto"/>
          <w:spacing w:val="0"/>
          <w:sz w:val="24"/>
          <w:szCs w:val="24"/>
          <w:u w:val="none"/>
          <w:shd w:val="clear" w:fill="FFFFFF"/>
        </w:rPr>
        <w:instrText xml:space="preserve"> HYPERLINK "mailto:uprav.apcon@yandex.ru," </w:instrText>
      </w:r>
      <w:r>
        <w:rPr>
          <w:rFonts w:hint="default" w:ascii="Times New Roman" w:hAnsi="Times New Roman" w:eastAsia="Arial" w:cs="Times New Roman"/>
          <w:i w:val="0"/>
          <w:iCs w:val="0"/>
          <w:caps w:val="0"/>
          <w:color w:val="auto"/>
          <w:spacing w:val="0"/>
          <w:sz w:val="24"/>
          <w:szCs w:val="24"/>
          <w:u w:val="none"/>
          <w:shd w:val="clear" w:fill="FFFFFF"/>
        </w:rPr>
        <w:fldChar w:fldCharType="separate"/>
      </w:r>
      <w:r>
        <w:rPr>
          <w:rStyle w:val="4"/>
          <w:rFonts w:hint="default" w:ascii="Times New Roman" w:hAnsi="Times New Roman" w:eastAsia="Arial" w:cs="Times New Roman"/>
          <w:i w:val="0"/>
          <w:iCs w:val="0"/>
          <w:caps w:val="0"/>
          <w:color w:val="auto"/>
          <w:spacing w:val="0"/>
          <w:sz w:val="24"/>
          <w:szCs w:val="24"/>
          <w:u w:val="none"/>
          <w:shd w:val="clear" w:fill="FFFFFF"/>
        </w:rPr>
        <w:t>uprav.apcon@yandex.ru</w:t>
      </w:r>
      <w:r>
        <w:rPr>
          <w:rStyle w:val="4"/>
          <w:rFonts w:hint="default" w:ascii="Times New Roman" w:hAnsi="Times New Roman" w:eastAsia="Arial" w:cs="Times New Roman"/>
          <w:i w:val="0"/>
          <w:iCs w:val="0"/>
          <w:caps w:val="0"/>
          <w:color w:val="auto"/>
          <w:spacing w:val="0"/>
          <w:sz w:val="24"/>
          <w:szCs w:val="24"/>
          <w:u w:val="none"/>
          <w:shd w:val="clear" w:fill="FFFFFF"/>
          <w:lang w:val="ru-RU"/>
        </w:rPr>
        <w:t>,</w:t>
      </w:r>
      <w:r>
        <w:rPr>
          <w:rFonts w:hint="default" w:ascii="Times New Roman" w:hAnsi="Times New Roman" w:eastAsia="Arial" w:cs="Times New Roman"/>
          <w:i w:val="0"/>
          <w:iCs w:val="0"/>
          <w:caps w:val="0"/>
          <w:color w:val="auto"/>
          <w:spacing w:val="0"/>
          <w:sz w:val="24"/>
          <w:szCs w:val="24"/>
          <w:u w:val="none"/>
          <w:shd w:val="clear" w:fill="FFFFFF"/>
        </w:rPr>
        <w:fldChar w:fldCharType="end"/>
      </w:r>
      <w:r>
        <w:rPr>
          <w:rFonts w:hint="default" w:ascii="Times New Roman" w:hAnsi="Times New Roman" w:eastAsia="Arial" w:cs="Times New Roman"/>
          <w:i w:val="0"/>
          <w:iCs w:val="0"/>
          <w:caps w:val="0"/>
          <w:color w:val="auto"/>
          <w:spacing w:val="0"/>
          <w:sz w:val="24"/>
          <w:szCs w:val="24"/>
          <w:u w:val="none"/>
          <w:shd w:val="clear" w:fill="FFFFFF"/>
          <w:lang w:val="ru-RU"/>
        </w:rPr>
        <w:t xml:space="preserve"> </w:t>
      </w:r>
      <w:r>
        <w:rPr>
          <w:rFonts w:hint="default" w:ascii="Times New Roman" w:hAnsi="Times New Roman" w:cs="Times New Roman"/>
          <w:sz w:val="24"/>
          <w:szCs w:val="24"/>
        </w:rPr>
        <w:t>либо направив письменное уведомление по адресу Компании: 119002, г. Москва, ул. Арбат, д.54/2, стр. 1, каб. 4</w:t>
      </w:r>
      <w:r>
        <w:rPr>
          <w:rFonts w:hint="default" w:ascii="Times New Roman" w:hAnsi="Times New Roman" w:cs="Times New Roman"/>
          <w:sz w:val="24"/>
          <w:szCs w:val="24"/>
          <w:lang w:val="ru-RU"/>
        </w:rPr>
        <w:t>10.</w:t>
      </w:r>
      <w:r>
        <w:rPr>
          <w:rFonts w:hint="default" w:ascii="Times New Roman" w:hAnsi="Times New Roman" w:cs="Times New Roman"/>
          <w:sz w:val="24"/>
          <w:szCs w:val="24"/>
        </w:rPr>
        <w:t xml:space="preserve"> После получения такого сообщения обработка Данных пользователя будет прекращена, а его Данные будут удалены, за исключением случаев, когда обработка может быть продолжена в соответствии с законодательством.</w:t>
      </w:r>
    </w:p>
    <w:p w14:paraId="699CC2B4">
      <w:pPr>
        <w:jc w:val="both"/>
        <w:rPr>
          <w:rFonts w:hint="default" w:ascii="Times New Roman" w:hAnsi="Times New Roman" w:cs="Times New Roman"/>
          <w:sz w:val="24"/>
          <w:szCs w:val="24"/>
        </w:rPr>
      </w:pPr>
    </w:p>
    <w:p w14:paraId="7F1A6393">
      <w:pPr>
        <w:jc w:val="both"/>
        <w:rPr>
          <w:rFonts w:hint="default" w:ascii="Times New Roman" w:hAnsi="Times New Roman" w:cs="Times New Roman"/>
          <w:sz w:val="24"/>
          <w:szCs w:val="24"/>
        </w:rPr>
      </w:pPr>
      <w:r>
        <w:rPr>
          <w:rFonts w:hint="default" w:ascii="Times New Roman" w:hAnsi="Times New Roman" w:cs="Times New Roman"/>
          <w:sz w:val="24"/>
          <w:szCs w:val="24"/>
        </w:rPr>
        <w:t>11. Заключительные положения</w:t>
      </w:r>
    </w:p>
    <w:p w14:paraId="2A4ACB8F">
      <w:pPr>
        <w:jc w:val="both"/>
        <w:rPr>
          <w:rFonts w:hint="default" w:ascii="Times New Roman" w:hAnsi="Times New Roman" w:cs="Times New Roman"/>
          <w:sz w:val="24"/>
          <w:szCs w:val="24"/>
          <w:lang w:val="ru-RU"/>
        </w:rPr>
      </w:pPr>
      <w:r>
        <w:rPr>
          <w:rFonts w:hint="default" w:ascii="Times New Roman" w:hAnsi="Times New Roman" w:cs="Times New Roman"/>
          <w:sz w:val="24"/>
          <w:szCs w:val="24"/>
        </w:rPr>
        <w:t>Настоящая Политика является локальным нормативным актом Компании. Настоящая Политика является общедоступной. Общедоступность настоящей Политики обеспечивается публикацией на Сайте Компании. Настоящая Политика может быть пересмотрена в любом из следующих случаев:</w:t>
      </w:r>
    </w:p>
    <w:p w14:paraId="5682EEBF">
      <w:pPr>
        <w:jc w:val="both"/>
        <w:rPr>
          <w:rFonts w:hint="default" w:ascii="Times New Roman" w:hAnsi="Times New Roman" w:cs="Times New Roman"/>
          <w:sz w:val="24"/>
          <w:szCs w:val="24"/>
        </w:rPr>
      </w:pPr>
      <w:r>
        <w:rPr>
          <w:rFonts w:hint="default" w:ascii="Times New Roman" w:hAnsi="Times New Roman" w:cs="Times New Roman"/>
          <w:sz w:val="24"/>
          <w:szCs w:val="24"/>
        </w:rPr>
        <w:t>при изменении законодательства Российской Федерации в области обработки и защиты персональных данных;</w:t>
      </w:r>
    </w:p>
    <w:p w14:paraId="21372704">
      <w:pPr>
        <w:jc w:val="both"/>
        <w:rPr>
          <w:rFonts w:hint="default" w:ascii="Times New Roman" w:hAnsi="Times New Roman" w:cs="Times New Roman"/>
          <w:sz w:val="24"/>
          <w:szCs w:val="24"/>
        </w:rPr>
      </w:pPr>
      <w:r>
        <w:rPr>
          <w:rFonts w:hint="default" w:ascii="Times New Roman" w:hAnsi="Times New Roman" w:cs="Times New Roman"/>
          <w:sz w:val="24"/>
          <w:szCs w:val="24"/>
        </w:rPr>
        <w:t>в случаях получения предписаний от компетентных государственных органов на устранение несоответствий, затрагивающих область действия Политики;</w:t>
      </w:r>
    </w:p>
    <w:p w14:paraId="2403CAF3">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по решению руководства Компании; </w:t>
      </w:r>
    </w:p>
    <w:p w14:paraId="21B1E009">
      <w:pPr>
        <w:jc w:val="both"/>
        <w:rPr>
          <w:rFonts w:hint="default" w:ascii="Times New Roman" w:hAnsi="Times New Roman" w:cs="Times New Roman"/>
          <w:sz w:val="24"/>
          <w:szCs w:val="24"/>
        </w:rPr>
      </w:pPr>
      <w:r>
        <w:rPr>
          <w:rFonts w:hint="default" w:ascii="Times New Roman" w:hAnsi="Times New Roman" w:cs="Times New Roman"/>
          <w:sz w:val="24"/>
          <w:szCs w:val="24"/>
        </w:rPr>
        <w:t>при изменении целей и сроков обработки Данных;</w:t>
      </w:r>
    </w:p>
    <w:p w14:paraId="5066E608">
      <w:pPr>
        <w:jc w:val="both"/>
        <w:rPr>
          <w:rFonts w:hint="default" w:ascii="Times New Roman" w:hAnsi="Times New Roman" w:cs="Times New Roman"/>
          <w:sz w:val="24"/>
          <w:szCs w:val="24"/>
        </w:rPr>
      </w:pPr>
      <w:r>
        <w:rPr>
          <w:rFonts w:hint="default" w:ascii="Times New Roman" w:hAnsi="Times New Roman" w:cs="Times New Roman"/>
          <w:sz w:val="24"/>
          <w:szCs w:val="24"/>
        </w:rPr>
        <w:t>при изменении организационной структуры, структуры информационных и/или телекоммуникационных систем (или введении новых);</w:t>
      </w:r>
    </w:p>
    <w:p w14:paraId="06679AB6">
      <w:pPr>
        <w:jc w:val="both"/>
        <w:rPr>
          <w:rFonts w:hint="default" w:ascii="Times New Roman" w:hAnsi="Times New Roman" w:cs="Times New Roman"/>
          <w:sz w:val="24"/>
          <w:szCs w:val="24"/>
        </w:rPr>
      </w:pPr>
      <w:r>
        <w:rPr>
          <w:rFonts w:hint="default" w:ascii="Times New Roman" w:hAnsi="Times New Roman" w:cs="Times New Roman"/>
          <w:sz w:val="24"/>
          <w:szCs w:val="24"/>
        </w:rPr>
        <w:t>при применении новых технологий обработки и защиты Данных (в т. ч. передачи, хранения);</w:t>
      </w:r>
    </w:p>
    <w:p w14:paraId="26ADEC86">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при появлении необходимости в изменении процесса обработки Данных, связанной с деятельностью Компании. </w:t>
      </w:r>
    </w:p>
    <w:p w14:paraId="2EEDD08E">
      <w:pPr>
        <w:jc w:val="both"/>
        <w:rPr>
          <w:rFonts w:hint="default" w:ascii="Times New Roman" w:hAnsi="Times New Roman" w:cs="Times New Roman"/>
          <w:sz w:val="24"/>
          <w:szCs w:val="24"/>
        </w:rPr>
      </w:pPr>
      <w:r>
        <w:rPr>
          <w:rFonts w:hint="default" w:ascii="Times New Roman" w:hAnsi="Times New Roman" w:cs="Times New Roman"/>
          <w:sz w:val="24"/>
          <w:szCs w:val="24"/>
        </w:rPr>
        <w:t>В случае неисполнения положений настоящей Политики Компания и ее работники несут ответственность в соответствии с действующим законодательством Российской Федерации. Контроль исполнения требований настоящей Политики осуществляется лицами, ответственными за организацию обработки Данных Компании, а также за безопасность персональных данных.</w:t>
      </w: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291262"/>
    <w:multiLevelType w:val="multilevel"/>
    <w:tmpl w:val="7C291262"/>
    <w:lvl w:ilvl="0" w:tentative="0">
      <w:start w:val="6"/>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0C7"/>
    <w:rsid w:val="00703A70"/>
    <w:rsid w:val="00B740C7"/>
    <w:rsid w:val="00FF6FF7"/>
    <w:rsid w:val="182E6F52"/>
    <w:rsid w:val="3E962BF9"/>
    <w:rsid w:val="56AD094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semiHidden/>
    <w:unhideWhenUsed/>
    <w:qFormat/>
    <w:uiPriority w:val="99"/>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2964</Words>
  <Characters>21324</Characters>
  <Lines>171</Lines>
  <Paragraphs>48</Paragraphs>
  <TotalTime>1</TotalTime>
  <ScaleCrop>false</ScaleCrop>
  <LinksUpToDate>false</LinksUpToDate>
  <CharactersWithSpaces>24173</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2026-01-22T08:49:00Z</dcterms:created>
  <dc:creator>Admin</dc:creator>
  <cp:lastModifiedBy>WPS_1710143972</cp:lastModifiedBy>
  <dcterms:modified xsi:type="dcterms:W3CDTF">2026-10-29T15:15:40Z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eyJoZGlkIjoiYWVlNzI1Njc4ZWQ3NGVkOGI1MmJmZWM1YmE3YzIxNWMiLCJ1c2VySWQiOiI4NDIzMzQwNDYxOTAifQ==</vt:lpwstr>
  </property>
  <property fmtid="{D5CDD505-2E9C-101B-9397-08002B2CF9AE}" pid="3" name="KSOProductBuildVer">
    <vt:lpwstr>1049-12.1.0.29162</vt:lpwstr>
  </property>
  <property fmtid="{D5CDD505-2E9C-101B-9397-08002B2CF9AE}" pid="4" name="ICV">
    <vt:lpwstr>65FE1C4FFD434C469324CF509A2C0782_12</vt:lpwstr>
  </property>
</Properties>
</file>